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79718" w14:textId="77777777" w:rsidR="005D0A27" w:rsidRDefault="005D0A27">
      <w:pPr>
        <w:rPr>
          <w:rFonts w:ascii="Times New Roman" w:hAnsi="Times New Roman" w:cs="Times New Roman"/>
          <w:sz w:val="24"/>
          <w:lang w:val="et-EE"/>
        </w:rPr>
      </w:pPr>
    </w:p>
    <w:p w14:paraId="270C6503" w14:textId="77777777" w:rsidR="00E35F0E" w:rsidRDefault="00E35F0E" w:rsidP="00E35F0E">
      <w:pPr>
        <w:pStyle w:val="Pis"/>
        <w:rPr>
          <w:rFonts w:ascii="Times New Roman" w:hAnsi="Times New Roman" w:cs="Times New Roman"/>
          <w:b w:val="0"/>
          <w:lang w:val="et-EE"/>
        </w:rPr>
      </w:pPr>
    </w:p>
    <w:p w14:paraId="218BF025" w14:textId="77777777" w:rsidR="008D0725" w:rsidRDefault="008D0725" w:rsidP="00E35F0E">
      <w:pPr>
        <w:pStyle w:val="Pis"/>
        <w:rPr>
          <w:rFonts w:ascii="Times New Roman" w:hAnsi="Times New Roman" w:cs="Times New Roman"/>
          <w:b w:val="0"/>
          <w:lang w:val="et-EE"/>
        </w:rPr>
      </w:pPr>
    </w:p>
    <w:p w14:paraId="10887CEF" w14:textId="77777777" w:rsidR="008D0725" w:rsidRDefault="008D0725" w:rsidP="00E35F0E">
      <w:pPr>
        <w:pStyle w:val="Pis"/>
        <w:rPr>
          <w:rFonts w:ascii="Times New Roman" w:hAnsi="Times New Roman" w:cs="Times New Roman"/>
          <w:b w:val="0"/>
          <w:lang w:val="et-EE"/>
        </w:rPr>
      </w:pPr>
    </w:p>
    <w:p w14:paraId="5F2D86DB" w14:textId="51F32D09" w:rsidR="005F26E5" w:rsidRPr="00B45CF4" w:rsidRDefault="00692A6D" w:rsidP="00692A6D">
      <w:pPr>
        <w:tabs>
          <w:tab w:val="center" w:pos="4153"/>
          <w:tab w:val="right" w:pos="8306"/>
        </w:tabs>
        <w:rPr>
          <w:rFonts w:ascii="Times New Roman" w:hAnsi="Times New Roman" w:cs="Times New Roman"/>
          <w:b/>
          <w:sz w:val="28"/>
          <w:szCs w:val="28"/>
          <w:lang w:val="et-EE"/>
        </w:rPr>
      </w:pPr>
      <w:r w:rsidRPr="00B45CF4">
        <w:rPr>
          <w:rFonts w:ascii="Times New Roman" w:hAnsi="Times New Roman" w:cs="Times New Roman"/>
          <w:b/>
          <w:sz w:val="28"/>
          <w:szCs w:val="28"/>
          <w:lang w:val="et-EE"/>
        </w:rPr>
        <w:t xml:space="preserve">AUDIITORTEENUSE OSUTAMISE LEPING </w:t>
      </w:r>
    </w:p>
    <w:p w14:paraId="709B7BF0" w14:textId="77777777" w:rsidR="005F26E5" w:rsidRPr="00B45CF4" w:rsidRDefault="00692A6D" w:rsidP="005F26E5">
      <w:pPr>
        <w:rPr>
          <w:rFonts w:ascii="Times New Roman" w:hAnsi="Times New Roman" w:cs="Times New Roman"/>
          <w:szCs w:val="22"/>
          <w:lang w:val="et-EE"/>
        </w:rPr>
      </w:pPr>
      <w:r w:rsidRPr="00B45CF4">
        <w:rPr>
          <w:rFonts w:ascii="Times New Roman" w:hAnsi="Times New Roman" w:cs="Times New Roman"/>
          <w:sz w:val="24"/>
          <w:lang w:val="et-EE"/>
        </w:rPr>
        <w:t>ERITINGIMUSED</w:t>
      </w:r>
      <w:r w:rsidR="00FC60E0" w:rsidRPr="00B45CF4">
        <w:rPr>
          <w:rFonts w:ascii="Times New Roman" w:hAnsi="Times New Roman" w:cs="Times New Roman"/>
          <w:sz w:val="24"/>
          <w:lang w:val="et-EE"/>
        </w:rPr>
        <w:t xml:space="preserve"> </w:t>
      </w:r>
    </w:p>
    <w:p w14:paraId="17EE941C" w14:textId="77777777" w:rsidR="005F26E5" w:rsidRPr="00B45CF4" w:rsidRDefault="005F26E5" w:rsidP="005F26E5">
      <w:pPr>
        <w:keepNext/>
        <w:jc w:val="center"/>
        <w:outlineLvl w:val="0"/>
        <w:rPr>
          <w:rFonts w:ascii="Times New Roman" w:hAnsi="Times New Roman" w:cs="Times New Roman"/>
          <w:i/>
          <w:szCs w:val="22"/>
          <w:lang w:val="et-EE"/>
        </w:rPr>
      </w:pPr>
    </w:p>
    <w:p w14:paraId="36B4BBA2" w14:textId="4C9C256C" w:rsidR="005F26E5" w:rsidRPr="00B45CF4" w:rsidRDefault="005F26E5" w:rsidP="005F26E5">
      <w:pPr>
        <w:jc w:val="right"/>
        <w:rPr>
          <w:rFonts w:ascii="Times New Roman" w:hAnsi="Times New Roman" w:cs="Times New Roman"/>
          <w:szCs w:val="22"/>
          <w:lang w:val="et-EE"/>
        </w:rPr>
      </w:pPr>
      <w:r w:rsidRPr="00B45CF4">
        <w:rPr>
          <w:rFonts w:ascii="Times New Roman" w:hAnsi="Times New Roman" w:cs="Times New Roman"/>
          <w:szCs w:val="22"/>
          <w:lang w:val="et-EE"/>
        </w:rPr>
        <w:t xml:space="preserve">Tallinnas, </w:t>
      </w:r>
      <w:r w:rsidR="00B12FDE">
        <w:rPr>
          <w:rFonts w:ascii="Times New Roman" w:hAnsi="Times New Roman" w:cs="Times New Roman"/>
          <w:szCs w:val="22"/>
          <w:lang w:val="et-EE"/>
        </w:rPr>
        <w:t xml:space="preserve"> ………….</w:t>
      </w:r>
    </w:p>
    <w:p w14:paraId="4E8EF7F0" w14:textId="77777777" w:rsidR="005F26E5" w:rsidRPr="00B45CF4" w:rsidRDefault="005F26E5" w:rsidP="005F26E5">
      <w:pPr>
        <w:jc w:val="both"/>
        <w:rPr>
          <w:rFonts w:ascii="Times New Roman" w:hAnsi="Times New Roman" w:cs="Times New Roman"/>
          <w:szCs w:val="22"/>
          <w:lang w:val="et-EE"/>
        </w:rPr>
      </w:pPr>
    </w:p>
    <w:p w14:paraId="5DCA93F8" w14:textId="77777777" w:rsidR="005F26E5" w:rsidRPr="00B45CF4" w:rsidRDefault="005F26E5" w:rsidP="005F26E5">
      <w:pPr>
        <w:jc w:val="both"/>
        <w:rPr>
          <w:rFonts w:ascii="Times New Roman" w:hAnsi="Times New Roman" w:cs="Times New Roman"/>
          <w:szCs w:val="22"/>
          <w:lang w:val="et-EE"/>
        </w:rPr>
      </w:pPr>
    </w:p>
    <w:p w14:paraId="3F9B6C82" w14:textId="3C017509" w:rsidR="005F26E5" w:rsidRPr="00606E2B" w:rsidRDefault="00BC55C9" w:rsidP="005F26E5">
      <w:pPr>
        <w:tabs>
          <w:tab w:val="center" w:pos="4153"/>
          <w:tab w:val="right" w:pos="8306"/>
        </w:tabs>
        <w:jc w:val="both"/>
        <w:rPr>
          <w:rFonts w:ascii="Times New Roman" w:hAnsi="Times New Roman" w:cs="Times New Roman"/>
          <w:bCs/>
          <w:szCs w:val="22"/>
          <w:lang w:val="et-EE"/>
        </w:rPr>
      </w:pPr>
      <w:r w:rsidRPr="00B45CF4">
        <w:rPr>
          <w:rFonts w:ascii="Times New Roman" w:hAnsi="Times New Roman" w:cs="Times New Roman"/>
          <w:b/>
          <w:bCs/>
          <w:szCs w:val="22"/>
          <w:lang w:val="et-EE"/>
        </w:rPr>
        <w:t>Kohila Vallavalitsus</w:t>
      </w:r>
      <w:r w:rsidR="005F26E5" w:rsidRPr="00B45CF4">
        <w:rPr>
          <w:rFonts w:ascii="Times New Roman" w:hAnsi="Times New Roman" w:cs="Times New Roman"/>
          <w:szCs w:val="22"/>
          <w:lang w:val="et-EE"/>
        </w:rPr>
        <w:t xml:space="preserve">, registrikood </w:t>
      </w:r>
      <w:r w:rsidRPr="00B45CF4">
        <w:rPr>
          <w:rFonts w:ascii="Times New Roman" w:hAnsi="Times New Roman" w:cs="Times New Roman"/>
          <w:szCs w:val="22"/>
          <w:lang w:val="et-EE"/>
        </w:rPr>
        <w:t>75018851</w:t>
      </w:r>
      <w:r w:rsidR="005F26E5" w:rsidRPr="00B45CF4">
        <w:rPr>
          <w:rFonts w:ascii="Times New Roman" w:hAnsi="Times New Roman" w:cs="Times New Roman"/>
          <w:szCs w:val="22"/>
          <w:lang w:val="et-EE"/>
        </w:rPr>
        <w:t xml:space="preserve">, aadress </w:t>
      </w:r>
      <w:r w:rsidRPr="00B45CF4">
        <w:rPr>
          <w:rFonts w:ascii="Times New Roman" w:hAnsi="Times New Roman" w:cs="Times New Roman"/>
          <w:szCs w:val="22"/>
          <w:lang w:val="et-EE"/>
        </w:rPr>
        <w:t>Vabaduse tänav 1, Kohila, Rapla maakond, 79804</w:t>
      </w:r>
      <w:r w:rsidR="005F26E5" w:rsidRPr="00B45CF4">
        <w:rPr>
          <w:rFonts w:ascii="Times New Roman" w:hAnsi="Times New Roman" w:cs="Times New Roman"/>
          <w:szCs w:val="22"/>
          <w:lang w:val="et-EE"/>
        </w:rPr>
        <w:t xml:space="preserve"> (edaspidi nimetatud “</w:t>
      </w:r>
      <w:r w:rsidR="005F26E5" w:rsidRPr="00B45CF4">
        <w:rPr>
          <w:rFonts w:ascii="Times New Roman" w:hAnsi="Times New Roman" w:cs="Times New Roman"/>
          <w:b/>
          <w:szCs w:val="22"/>
          <w:lang w:val="et-EE"/>
        </w:rPr>
        <w:t>Klient</w:t>
      </w:r>
      <w:r w:rsidR="005F26E5" w:rsidRPr="00B45CF4">
        <w:rPr>
          <w:rFonts w:ascii="Times New Roman" w:hAnsi="Times New Roman" w:cs="Times New Roman"/>
          <w:szCs w:val="22"/>
          <w:lang w:val="et-EE"/>
        </w:rPr>
        <w:t xml:space="preserve">”), mida esindab </w:t>
      </w:r>
      <w:r w:rsidR="00600D20" w:rsidRPr="00B45CF4">
        <w:rPr>
          <w:rFonts w:ascii="Times New Roman" w:hAnsi="Times New Roman" w:cs="Times New Roman"/>
          <w:szCs w:val="22"/>
          <w:lang w:val="et-EE"/>
        </w:rPr>
        <w:t>vallavanem</w:t>
      </w:r>
      <w:r w:rsidR="005F26E5" w:rsidRPr="00B45CF4">
        <w:rPr>
          <w:rFonts w:ascii="Times New Roman" w:hAnsi="Times New Roman" w:cs="Times New Roman"/>
          <w:szCs w:val="22"/>
          <w:lang w:val="et-EE"/>
        </w:rPr>
        <w:t xml:space="preserve"> </w:t>
      </w:r>
      <w:r w:rsidR="004A256D">
        <w:rPr>
          <w:rFonts w:ascii="Times New Roman" w:hAnsi="Times New Roman" w:cs="Times New Roman"/>
          <w:szCs w:val="22"/>
          <w:lang w:val="et-EE"/>
        </w:rPr>
        <w:t>Allar Haljasorg</w:t>
      </w:r>
      <w:r w:rsidR="005F26E5" w:rsidRPr="00B45CF4">
        <w:rPr>
          <w:rFonts w:ascii="Times New Roman" w:hAnsi="Times New Roman" w:cs="Times New Roman"/>
          <w:szCs w:val="22"/>
          <w:lang w:val="et-EE"/>
        </w:rPr>
        <w:t>,</w:t>
      </w:r>
      <w:r w:rsidR="005F26E5" w:rsidRPr="00B45CF4">
        <w:rPr>
          <w:rFonts w:ascii="Times New Roman" w:hAnsi="Times New Roman" w:cs="Times New Roman"/>
          <w:b/>
          <w:bCs/>
          <w:szCs w:val="22"/>
          <w:lang w:val="et-EE"/>
        </w:rPr>
        <w:t xml:space="preserve"> </w:t>
      </w:r>
      <w:r w:rsidR="005F26E5" w:rsidRPr="00B45CF4">
        <w:rPr>
          <w:rFonts w:ascii="Times New Roman" w:hAnsi="Times New Roman" w:cs="Times New Roman"/>
          <w:bCs/>
          <w:szCs w:val="22"/>
          <w:lang w:val="et-EE"/>
        </w:rPr>
        <w:t>isikukoodiga</w:t>
      </w:r>
      <w:r w:rsidR="00606E2B">
        <w:rPr>
          <w:rFonts w:ascii="Times New Roman" w:hAnsi="Times New Roman" w:cs="Times New Roman"/>
          <w:bCs/>
          <w:szCs w:val="22"/>
          <w:lang w:val="et-EE"/>
        </w:rPr>
        <w:t xml:space="preserve"> </w:t>
      </w:r>
      <w:r w:rsidR="00606E2B" w:rsidRPr="00606E2B">
        <w:rPr>
          <w:rFonts w:ascii="Times New Roman" w:hAnsi="Times New Roman" w:cs="Times New Roman"/>
          <w:bCs/>
          <w:szCs w:val="22"/>
          <w:lang w:val="et-EE"/>
        </w:rPr>
        <w:t>37812190298</w:t>
      </w:r>
      <w:r w:rsidRPr="00B45CF4">
        <w:rPr>
          <w:rFonts w:ascii="Times New Roman" w:hAnsi="Times New Roman" w:cs="Times New Roman"/>
          <w:bCs/>
          <w:szCs w:val="22"/>
          <w:lang w:val="et-EE"/>
        </w:rPr>
        <w:t xml:space="preserve"> </w:t>
      </w:r>
    </w:p>
    <w:p w14:paraId="489E81C8" w14:textId="77777777" w:rsidR="005F26E5" w:rsidRPr="00B45CF4" w:rsidRDefault="005F26E5" w:rsidP="005F26E5">
      <w:pPr>
        <w:tabs>
          <w:tab w:val="center" w:pos="4153"/>
          <w:tab w:val="right" w:pos="8306"/>
        </w:tabs>
        <w:jc w:val="both"/>
        <w:rPr>
          <w:rFonts w:ascii="Times New Roman" w:hAnsi="Times New Roman" w:cs="Times New Roman"/>
          <w:szCs w:val="22"/>
          <w:lang w:val="et-EE"/>
        </w:rPr>
      </w:pPr>
    </w:p>
    <w:p w14:paraId="03E5A53C" w14:textId="77777777" w:rsidR="005F26E5" w:rsidRPr="00B45CF4" w:rsidRDefault="005F26E5" w:rsidP="005F26E5">
      <w:pPr>
        <w:tabs>
          <w:tab w:val="center" w:pos="4153"/>
          <w:tab w:val="right" w:pos="8306"/>
        </w:tabs>
        <w:jc w:val="both"/>
        <w:rPr>
          <w:rFonts w:ascii="Times New Roman" w:hAnsi="Times New Roman" w:cs="Times New Roman"/>
          <w:b/>
          <w:szCs w:val="22"/>
          <w:lang w:val="et-EE"/>
        </w:rPr>
      </w:pPr>
      <w:r w:rsidRPr="00B45CF4">
        <w:rPr>
          <w:rFonts w:ascii="Times New Roman" w:hAnsi="Times New Roman" w:cs="Times New Roman"/>
          <w:b/>
          <w:szCs w:val="22"/>
          <w:lang w:val="et-EE"/>
        </w:rPr>
        <w:t>ja</w:t>
      </w:r>
    </w:p>
    <w:p w14:paraId="1C009E87" w14:textId="77777777" w:rsidR="005F26E5" w:rsidRPr="00B45CF4" w:rsidRDefault="005F26E5" w:rsidP="005F26E5">
      <w:pPr>
        <w:tabs>
          <w:tab w:val="center" w:pos="4153"/>
          <w:tab w:val="right" w:pos="8306"/>
        </w:tabs>
        <w:jc w:val="both"/>
        <w:rPr>
          <w:rFonts w:ascii="Times New Roman" w:hAnsi="Times New Roman" w:cs="Times New Roman"/>
          <w:szCs w:val="22"/>
          <w:lang w:val="et-EE"/>
        </w:rPr>
      </w:pPr>
    </w:p>
    <w:p w14:paraId="5ECE6F91" w14:textId="3E3452E0" w:rsidR="005F26E5" w:rsidRPr="00B45CF4" w:rsidRDefault="004A256D" w:rsidP="005F26E5">
      <w:pPr>
        <w:jc w:val="both"/>
        <w:rPr>
          <w:rFonts w:ascii="Times New Roman" w:hAnsi="Times New Roman" w:cs="Times New Roman"/>
          <w:szCs w:val="22"/>
          <w:lang w:val="et-EE"/>
        </w:rPr>
      </w:pPr>
      <w:r>
        <w:rPr>
          <w:rFonts w:ascii="Times New Roman" w:hAnsi="Times New Roman" w:cs="Times New Roman"/>
          <w:szCs w:val="22"/>
          <w:lang w:val="et-EE"/>
        </w:rPr>
        <w:t>……………………………………….</w:t>
      </w:r>
      <w:r w:rsidR="005F26E5" w:rsidRPr="00B45CF4">
        <w:rPr>
          <w:rFonts w:ascii="Times New Roman" w:hAnsi="Times New Roman" w:cs="Times New Roman"/>
          <w:szCs w:val="22"/>
          <w:lang w:val="et-EE"/>
        </w:rPr>
        <w:t>, mille registreeritud aadress on</w:t>
      </w:r>
      <w:r>
        <w:rPr>
          <w:rFonts w:ascii="Times New Roman" w:hAnsi="Times New Roman" w:cs="Times New Roman"/>
          <w:szCs w:val="22"/>
          <w:lang w:val="et-EE"/>
        </w:rPr>
        <w:t>……………………………….</w:t>
      </w:r>
      <w:r w:rsidR="005F26E5" w:rsidRPr="00B45CF4">
        <w:rPr>
          <w:rFonts w:ascii="Times New Roman" w:hAnsi="Times New Roman" w:cs="Times New Roman"/>
          <w:szCs w:val="22"/>
          <w:lang w:val="et-EE"/>
        </w:rPr>
        <w:t xml:space="preserve"> (edaspidi nimetatud „</w:t>
      </w:r>
      <w:r w:rsidR="005F26E5" w:rsidRPr="00B45CF4">
        <w:rPr>
          <w:rFonts w:ascii="Times New Roman" w:hAnsi="Times New Roman" w:cs="Times New Roman"/>
          <w:b/>
          <w:szCs w:val="22"/>
          <w:lang w:val="et-EE"/>
        </w:rPr>
        <w:t>Audiitorühing</w:t>
      </w:r>
      <w:r w:rsidR="005F26E5" w:rsidRPr="00B45CF4">
        <w:rPr>
          <w:rFonts w:ascii="Times New Roman" w:hAnsi="Times New Roman" w:cs="Times New Roman"/>
          <w:szCs w:val="22"/>
          <w:lang w:val="et-EE"/>
        </w:rPr>
        <w:t xml:space="preserve">”), mida esindab </w:t>
      </w:r>
      <w:r w:rsidR="00AB31CA" w:rsidRPr="00B45CF4">
        <w:rPr>
          <w:rFonts w:ascii="Times New Roman" w:hAnsi="Times New Roman" w:cs="Times New Roman"/>
          <w:szCs w:val="22"/>
          <w:lang w:val="et-EE"/>
        </w:rPr>
        <w:t>juhatuse liige</w:t>
      </w:r>
      <w:r w:rsidR="005F26E5" w:rsidRPr="00B45CF4">
        <w:rPr>
          <w:rFonts w:ascii="Times New Roman" w:hAnsi="Times New Roman" w:cs="Times New Roman"/>
          <w:szCs w:val="22"/>
          <w:lang w:val="et-EE"/>
        </w:rPr>
        <w:t xml:space="preserve">, vandeaudiitor </w:t>
      </w:r>
      <w:r>
        <w:rPr>
          <w:rFonts w:ascii="Times New Roman" w:hAnsi="Times New Roman" w:cs="Times New Roman"/>
          <w:szCs w:val="22"/>
          <w:lang w:val="et-EE"/>
        </w:rPr>
        <w:t>…………………..</w:t>
      </w:r>
    </w:p>
    <w:p w14:paraId="309AF54E" w14:textId="77777777" w:rsidR="005F26E5" w:rsidRPr="00B45CF4" w:rsidRDefault="005F26E5" w:rsidP="005F26E5">
      <w:pPr>
        <w:jc w:val="both"/>
        <w:rPr>
          <w:rFonts w:ascii="Times New Roman" w:hAnsi="Times New Roman" w:cs="Times New Roman"/>
          <w:szCs w:val="22"/>
          <w:lang w:val="et-EE"/>
        </w:rPr>
      </w:pPr>
    </w:p>
    <w:p w14:paraId="43C16CD4" w14:textId="77777777" w:rsidR="00546E08" w:rsidRPr="00B45CF4" w:rsidRDefault="00546E08" w:rsidP="00546E08">
      <w:pPr>
        <w:jc w:val="both"/>
        <w:rPr>
          <w:rFonts w:ascii="Times New Roman" w:hAnsi="Times New Roman" w:cs="Times New Roman"/>
          <w:szCs w:val="22"/>
          <w:lang w:val="et-EE"/>
        </w:rPr>
      </w:pPr>
      <w:r w:rsidRPr="00B45CF4">
        <w:rPr>
          <w:rFonts w:ascii="Times New Roman" w:hAnsi="Times New Roman" w:cs="Times New Roman"/>
          <w:szCs w:val="22"/>
          <w:lang w:val="et-EE"/>
        </w:rPr>
        <w:t xml:space="preserve">Audiitorühingule ja/või Kliendile viidatakse edaspidi ka vastavalt kas Pool või Pooled, </w:t>
      </w:r>
    </w:p>
    <w:p w14:paraId="6E78E365" w14:textId="77777777" w:rsidR="00546E08" w:rsidRPr="00B45CF4" w:rsidRDefault="00546E08" w:rsidP="00546E08">
      <w:pPr>
        <w:jc w:val="both"/>
        <w:rPr>
          <w:rFonts w:ascii="Times New Roman" w:hAnsi="Times New Roman" w:cs="Times New Roman"/>
          <w:szCs w:val="22"/>
          <w:lang w:val="et-EE"/>
        </w:rPr>
      </w:pPr>
    </w:p>
    <w:p w14:paraId="2EB8867D" w14:textId="77777777" w:rsidR="00546E08" w:rsidRPr="00B45CF4" w:rsidRDefault="00546E08" w:rsidP="00546E08">
      <w:pPr>
        <w:jc w:val="both"/>
        <w:rPr>
          <w:rFonts w:ascii="Times New Roman" w:hAnsi="Times New Roman" w:cs="Times New Roman"/>
          <w:b/>
          <w:szCs w:val="22"/>
          <w:lang w:val="et-EE"/>
        </w:rPr>
      </w:pPr>
      <w:r w:rsidRPr="00B45CF4">
        <w:rPr>
          <w:rFonts w:ascii="Times New Roman" w:hAnsi="Times New Roman" w:cs="Times New Roman"/>
          <w:szCs w:val="22"/>
          <w:lang w:val="et-EE"/>
        </w:rPr>
        <w:t>sõlmisid käesoleva audiitorteenuse osutamise lepingu (</w:t>
      </w:r>
      <w:proofErr w:type="spellStart"/>
      <w:r w:rsidRPr="00B45CF4">
        <w:rPr>
          <w:rFonts w:ascii="Times New Roman" w:hAnsi="Times New Roman" w:cs="Times New Roman"/>
          <w:szCs w:val="22"/>
          <w:lang w:val="et-EE"/>
        </w:rPr>
        <w:t>e.</w:t>
      </w:r>
      <w:proofErr w:type="spellEnd"/>
      <w:r w:rsidRPr="00B45CF4">
        <w:rPr>
          <w:rFonts w:ascii="Times New Roman" w:hAnsi="Times New Roman" w:cs="Times New Roman"/>
          <w:szCs w:val="22"/>
          <w:lang w:val="et-EE"/>
        </w:rPr>
        <w:t xml:space="preserve"> kliendilepingu) (edaspidi nimetatud „</w:t>
      </w:r>
      <w:r w:rsidRPr="00B45CF4">
        <w:rPr>
          <w:rFonts w:ascii="Times New Roman" w:hAnsi="Times New Roman" w:cs="Times New Roman"/>
          <w:b/>
          <w:szCs w:val="22"/>
          <w:lang w:val="et-EE"/>
        </w:rPr>
        <w:t>Leping</w:t>
      </w:r>
      <w:r w:rsidRPr="00B45CF4">
        <w:rPr>
          <w:rFonts w:ascii="Times New Roman" w:hAnsi="Times New Roman" w:cs="Times New Roman"/>
          <w:szCs w:val="22"/>
          <w:lang w:val="et-EE"/>
        </w:rPr>
        <w:t xml:space="preserve">“) järgnevatel tingimustel. </w:t>
      </w:r>
    </w:p>
    <w:p w14:paraId="780C395B" w14:textId="77777777" w:rsidR="00546E08" w:rsidRPr="00B45CF4" w:rsidRDefault="00546E08" w:rsidP="00546E08">
      <w:pPr>
        <w:rPr>
          <w:rFonts w:ascii="Times New Roman" w:hAnsi="Times New Roman" w:cs="Times New Roman"/>
          <w:sz w:val="24"/>
          <w:szCs w:val="24"/>
          <w:lang w:val="et-EE"/>
        </w:rPr>
      </w:pPr>
    </w:p>
    <w:p w14:paraId="080150FF" w14:textId="77777777" w:rsidR="00546E08" w:rsidRPr="00B45CF4" w:rsidRDefault="00546E08" w:rsidP="00546E08">
      <w:pPr>
        <w:jc w:val="both"/>
        <w:rPr>
          <w:rFonts w:ascii="Times New Roman" w:hAnsi="Times New Roman" w:cs="Times New Roman"/>
          <w:sz w:val="20"/>
          <w:szCs w:val="24"/>
          <w:lang w:val="cs-CZ"/>
        </w:rPr>
      </w:pPr>
      <w:r w:rsidRPr="00B45CF4">
        <w:rPr>
          <w:rFonts w:ascii="Times New Roman" w:hAnsi="Times New Roman" w:cs="Times New Roman"/>
          <w:sz w:val="20"/>
          <w:szCs w:val="24"/>
          <w:lang w:val="et-EE"/>
        </w:rPr>
        <w:t>Käesolev Leping koosneb eritingimustest ja üldtingimustest. Eritingimused on Poolte poolt läbiräägitud konkreetse audiitorteenuse läbiviimise tingimused ja kokkulepped ning üldtingimused on Audiitorühingu üldised tingimused, millistel viimane audiitorteenust osutab. Eritingimused koos lisadega ja üldtingimused moodustavad pärast allkirjastamist ühtse terviku ning on käsitletavad ühtse Lepinguna. Allkirjastades eritingimused kinnitab Klient, et on tutvunud nii eritingimustega ja üldtingimustega kui ka Lepingu lisadega ning saab tingimuste sisust aru ja on nendega nõus. Eritingimused ja üldtingimused allkirjastatakse samaaegselt.</w:t>
      </w:r>
    </w:p>
    <w:p w14:paraId="358D00B5" w14:textId="77777777" w:rsidR="005F26E5" w:rsidRPr="00B45CF4" w:rsidRDefault="005F26E5" w:rsidP="005F26E5">
      <w:pPr>
        <w:jc w:val="both"/>
        <w:rPr>
          <w:rFonts w:ascii="Times New Roman" w:hAnsi="Times New Roman" w:cs="Times New Roman"/>
          <w:szCs w:val="22"/>
          <w:lang w:val="et-EE"/>
        </w:rPr>
      </w:pPr>
    </w:p>
    <w:p w14:paraId="7D60F0D3" w14:textId="77777777" w:rsidR="00437AAF" w:rsidRPr="00B45CF4" w:rsidRDefault="00437AAF" w:rsidP="005F26E5">
      <w:pPr>
        <w:jc w:val="both"/>
        <w:rPr>
          <w:rFonts w:ascii="Times New Roman" w:hAnsi="Times New Roman" w:cs="Times New Roman"/>
          <w:szCs w:val="22"/>
          <w:lang w:val="et-EE"/>
        </w:rPr>
      </w:pPr>
    </w:p>
    <w:p w14:paraId="0B03BD06" w14:textId="77777777" w:rsidR="00437AAF" w:rsidRPr="00B45CF4" w:rsidRDefault="00437AAF" w:rsidP="00437AAF">
      <w:pPr>
        <w:numPr>
          <w:ilvl w:val="0"/>
          <w:numId w:val="19"/>
        </w:numPr>
        <w:ind w:left="0" w:hanging="426"/>
        <w:jc w:val="both"/>
        <w:rPr>
          <w:rFonts w:ascii="Times New Roman" w:hAnsi="Times New Roman" w:cs="Times New Roman"/>
          <w:b/>
          <w:szCs w:val="22"/>
          <w:lang w:val="et-EE"/>
        </w:rPr>
      </w:pPr>
      <w:bookmarkStart w:id="0" w:name="_Ref274034906"/>
      <w:r w:rsidRPr="00B45CF4">
        <w:rPr>
          <w:rFonts w:ascii="Times New Roman" w:hAnsi="Times New Roman" w:cs="Times New Roman"/>
          <w:b/>
          <w:szCs w:val="22"/>
          <w:lang w:val="et-EE"/>
        </w:rPr>
        <w:t>AUDIITORTEENUS JA SELLE OBJEKT</w:t>
      </w:r>
      <w:bookmarkEnd w:id="0"/>
    </w:p>
    <w:p w14:paraId="29775816" w14:textId="77777777" w:rsidR="00437AAF" w:rsidRPr="00B45CF4" w:rsidRDefault="00437AAF" w:rsidP="00437AAF">
      <w:pPr>
        <w:tabs>
          <w:tab w:val="num" w:pos="567"/>
        </w:tabs>
        <w:jc w:val="both"/>
        <w:rPr>
          <w:rFonts w:ascii="Times New Roman" w:hAnsi="Times New Roman" w:cs="Times New Roman"/>
          <w:sz w:val="24"/>
          <w:lang w:val="et-EE"/>
        </w:rPr>
      </w:pPr>
    </w:p>
    <w:p w14:paraId="627B13B7" w14:textId="77777777" w:rsidR="00437AAF" w:rsidRPr="00B45CF4" w:rsidRDefault="00437AAF" w:rsidP="00437AAF">
      <w:pPr>
        <w:numPr>
          <w:ilvl w:val="0"/>
          <w:numId w:val="18"/>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Audiitorühing osutab Kliendile kindlustandvat audiitorteenust, täpsemalt auditi läbiviimise teenust (edaspidi nimetatud „</w:t>
      </w:r>
      <w:r w:rsidRPr="00B45CF4">
        <w:rPr>
          <w:rFonts w:ascii="Times New Roman" w:hAnsi="Times New Roman" w:cs="Times New Roman"/>
          <w:b/>
          <w:szCs w:val="22"/>
          <w:lang w:val="et-EE"/>
        </w:rPr>
        <w:t>Auditeerimine</w:t>
      </w:r>
      <w:r w:rsidRPr="00B45CF4">
        <w:rPr>
          <w:rFonts w:ascii="Times New Roman" w:hAnsi="Times New Roman" w:cs="Times New Roman"/>
          <w:szCs w:val="22"/>
          <w:lang w:val="et-EE"/>
        </w:rPr>
        <w:t>“ või „</w:t>
      </w:r>
      <w:r w:rsidRPr="00B45CF4">
        <w:rPr>
          <w:rFonts w:ascii="Times New Roman" w:hAnsi="Times New Roman" w:cs="Times New Roman"/>
          <w:b/>
          <w:szCs w:val="22"/>
          <w:lang w:val="et-EE"/>
        </w:rPr>
        <w:t>Audit</w:t>
      </w:r>
      <w:r w:rsidRPr="00B45CF4">
        <w:rPr>
          <w:rFonts w:ascii="Times New Roman" w:hAnsi="Times New Roman" w:cs="Times New Roman"/>
          <w:szCs w:val="22"/>
          <w:lang w:val="et-EE"/>
        </w:rPr>
        <w:t>“).</w:t>
      </w:r>
    </w:p>
    <w:p w14:paraId="26B03783" w14:textId="77777777" w:rsidR="00437AAF" w:rsidRPr="00B45CF4" w:rsidRDefault="00437AAF" w:rsidP="00437AAF">
      <w:pPr>
        <w:jc w:val="both"/>
        <w:rPr>
          <w:rFonts w:ascii="Times New Roman" w:hAnsi="Times New Roman" w:cs="Times New Roman"/>
          <w:szCs w:val="22"/>
          <w:lang w:val="et-EE"/>
        </w:rPr>
      </w:pPr>
    </w:p>
    <w:p w14:paraId="514E62DF" w14:textId="6365F489" w:rsidR="005F26E5" w:rsidRPr="00B45CF4" w:rsidRDefault="005F26E5" w:rsidP="00437AAF">
      <w:pPr>
        <w:numPr>
          <w:ilvl w:val="0"/>
          <w:numId w:val="18"/>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 xml:space="preserve">Auditeerimise </w:t>
      </w:r>
      <w:r w:rsidR="001F3640" w:rsidRPr="00B45CF4">
        <w:rPr>
          <w:rFonts w:ascii="Times New Roman" w:hAnsi="Times New Roman" w:cs="Times New Roman"/>
          <w:szCs w:val="22"/>
          <w:lang w:val="et-EE"/>
        </w:rPr>
        <w:t xml:space="preserve">objektiks on Kliendi vastutava organi poolt </w:t>
      </w:r>
      <w:r w:rsidR="004A256D">
        <w:rPr>
          <w:rFonts w:ascii="Times New Roman" w:hAnsi="Times New Roman" w:cs="Times New Roman"/>
          <w:szCs w:val="22"/>
          <w:lang w:val="et-EE"/>
        </w:rPr>
        <w:t>01</w:t>
      </w:r>
      <w:r w:rsidR="00AB31CA" w:rsidRPr="00B45CF4">
        <w:rPr>
          <w:rFonts w:ascii="Times New Roman" w:hAnsi="Times New Roman" w:cs="Times New Roman"/>
          <w:szCs w:val="22"/>
          <w:lang w:val="et-EE"/>
        </w:rPr>
        <w:t>.</w:t>
      </w:r>
      <w:r w:rsidR="004A256D">
        <w:rPr>
          <w:rFonts w:ascii="Times New Roman" w:hAnsi="Times New Roman" w:cs="Times New Roman"/>
          <w:szCs w:val="22"/>
          <w:lang w:val="et-EE"/>
        </w:rPr>
        <w:t>01</w:t>
      </w:r>
      <w:r w:rsidR="00AB31CA" w:rsidRPr="00B45CF4">
        <w:rPr>
          <w:rFonts w:ascii="Times New Roman" w:hAnsi="Times New Roman" w:cs="Times New Roman"/>
          <w:szCs w:val="22"/>
          <w:lang w:val="et-EE"/>
        </w:rPr>
        <w:t>.202</w:t>
      </w:r>
      <w:r w:rsidR="004A256D">
        <w:rPr>
          <w:rFonts w:ascii="Times New Roman" w:hAnsi="Times New Roman" w:cs="Times New Roman"/>
          <w:szCs w:val="22"/>
          <w:lang w:val="et-EE"/>
        </w:rPr>
        <w:t>5</w:t>
      </w:r>
      <w:r w:rsidR="004D1D33" w:rsidRPr="00B45CF4">
        <w:rPr>
          <w:rFonts w:ascii="Times New Roman" w:hAnsi="Times New Roman" w:cs="Times New Roman"/>
          <w:szCs w:val="22"/>
          <w:lang w:val="et-EE"/>
        </w:rPr>
        <w:t>.</w:t>
      </w:r>
      <w:r w:rsidR="003927BF">
        <w:rPr>
          <w:rFonts w:ascii="Times New Roman" w:hAnsi="Times New Roman" w:cs="Times New Roman"/>
          <w:szCs w:val="22"/>
          <w:lang w:val="et-EE"/>
        </w:rPr>
        <w:t xml:space="preserve"> </w:t>
      </w:r>
      <w:r w:rsidR="00AB31CA" w:rsidRPr="00B45CF4">
        <w:rPr>
          <w:rFonts w:ascii="Times New Roman" w:hAnsi="Times New Roman" w:cs="Times New Roman"/>
          <w:szCs w:val="22"/>
          <w:lang w:val="et-EE"/>
        </w:rPr>
        <w:t>-</w:t>
      </w:r>
      <w:r w:rsidR="003927BF">
        <w:rPr>
          <w:rFonts w:ascii="Times New Roman" w:hAnsi="Times New Roman" w:cs="Times New Roman"/>
          <w:szCs w:val="22"/>
          <w:lang w:val="et-EE"/>
        </w:rPr>
        <w:t xml:space="preserve"> </w:t>
      </w:r>
      <w:r w:rsidR="00AB31CA" w:rsidRPr="00B45CF4">
        <w:rPr>
          <w:rFonts w:ascii="Times New Roman" w:hAnsi="Times New Roman" w:cs="Times New Roman"/>
          <w:szCs w:val="22"/>
          <w:lang w:val="et-EE"/>
        </w:rPr>
        <w:t>31.12.202</w:t>
      </w:r>
      <w:r w:rsidR="004A256D">
        <w:rPr>
          <w:rFonts w:ascii="Times New Roman" w:hAnsi="Times New Roman" w:cs="Times New Roman"/>
          <w:szCs w:val="22"/>
          <w:lang w:val="et-EE"/>
        </w:rPr>
        <w:t>5</w:t>
      </w:r>
      <w:r w:rsidR="001F3640" w:rsidRPr="00B45CF4">
        <w:rPr>
          <w:rFonts w:ascii="Times New Roman" w:hAnsi="Times New Roman" w:cs="Times New Roman"/>
          <w:szCs w:val="22"/>
          <w:lang w:val="et-EE"/>
        </w:rPr>
        <w:t>.</w:t>
      </w:r>
      <w:r w:rsidR="00AB31CA" w:rsidRPr="00B45CF4">
        <w:rPr>
          <w:rFonts w:ascii="Times New Roman" w:hAnsi="Times New Roman" w:cs="Times New Roman"/>
          <w:szCs w:val="22"/>
          <w:lang w:val="et-EE"/>
        </w:rPr>
        <w:t>a</w:t>
      </w:r>
      <w:r w:rsidR="001F3640" w:rsidRPr="00B45CF4">
        <w:rPr>
          <w:rFonts w:ascii="Times New Roman" w:hAnsi="Times New Roman" w:cs="Times New Roman"/>
          <w:szCs w:val="22"/>
          <w:lang w:val="et-EE"/>
        </w:rPr>
        <w:t xml:space="preserve"> lõppenud majandusaastate kohta kooskõlas </w:t>
      </w:r>
      <w:r w:rsidR="00AB31CA" w:rsidRPr="00B45CF4">
        <w:rPr>
          <w:rFonts w:ascii="Times New Roman" w:hAnsi="Times New Roman" w:cs="Times New Roman"/>
          <w:szCs w:val="22"/>
          <w:lang w:val="et-EE"/>
        </w:rPr>
        <w:t>Eesti finantsaruandluse standardi</w:t>
      </w:r>
      <w:r w:rsidR="001F3640" w:rsidRPr="00B45CF4">
        <w:rPr>
          <w:rFonts w:ascii="Times New Roman" w:hAnsi="Times New Roman" w:cs="Times New Roman"/>
          <w:szCs w:val="22"/>
          <w:lang w:val="et-EE"/>
        </w:rPr>
        <w:t xml:space="preserve"> nõuetega koostatud raamatupidamise </w:t>
      </w:r>
      <w:r w:rsidR="0030378F" w:rsidRPr="00B45CF4">
        <w:rPr>
          <w:rFonts w:ascii="Times New Roman" w:hAnsi="Times New Roman" w:cs="Times New Roman"/>
          <w:szCs w:val="22"/>
          <w:lang w:val="et-EE"/>
        </w:rPr>
        <w:t xml:space="preserve">konsolideeritud </w:t>
      </w:r>
      <w:r w:rsidR="001F3640" w:rsidRPr="00B45CF4">
        <w:rPr>
          <w:rFonts w:ascii="Times New Roman" w:hAnsi="Times New Roman" w:cs="Times New Roman"/>
          <w:szCs w:val="22"/>
          <w:lang w:val="et-EE"/>
        </w:rPr>
        <w:t>aastaaruanne (edaspidi nimetatud kui „</w:t>
      </w:r>
      <w:r w:rsidR="001F3640" w:rsidRPr="00B45CF4">
        <w:rPr>
          <w:rFonts w:ascii="Times New Roman" w:hAnsi="Times New Roman" w:cs="Times New Roman"/>
          <w:b/>
          <w:szCs w:val="22"/>
          <w:lang w:val="et-EE"/>
        </w:rPr>
        <w:t>Aastaaruanne</w:t>
      </w:r>
      <w:r w:rsidR="001F3640" w:rsidRPr="00B45CF4">
        <w:rPr>
          <w:rFonts w:ascii="Times New Roman" w:hAnsi="Times New Roman" w:cs="Times New Roman"/>
          <w:szCs w:val="22"/>
          <w:lang w:val="et-EE"/>
        </w:rPr>
        <w:t>”).</w:t>
      </w:r>
    </w:p>
    <w:p w14:paraId="4733ED63" w14:textId="77777777" w:rsidR="00437AAF" w:rsidRPr="00B45CF4" w:rsidRDefault="00437AAF" w:rsidP="00437AAF">
      <w:pPr>
        <w:pStyle w:val="Loendilik"/>
        <w:rPr>
          <w:rFonts w:ascii="Times New Roman" w:hAnsi="Times New Roman" w:cs="Times New Roman"/>
          <w:szCs w:val="22"/>
          <w:lang w:val="et-EE"/>
        </w:rPr>
      </w:pPr>
    </w:p>
    <w:p w14:paraId="2E26C9C8" w14:textId="77777777" w:rsidR="009C2083" w:rsidRPr="00B45CF4" w:rsidRDefault="00437AAF" w:rsidP="009C2083">
      <w:pPr>
        <w:numPr>
          <w:ilvl w:val="0"/>
          <w:numId w:val="18"/>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Audit viiakse läbi kooskõlas rahvusvaheliste auditeerimisstandardite nõuetega.</w:t>
      </w:r>
    </w:p>
    <w:p w14:paraId="2117B6D4" w14:textId="77777777" w:rsidR="009C2083" w:rsidRPr="00B45CF4" w:rsidRDefault="009C2083" w:rsidP="009C2083">
      <w:pPr>
        <w:pStyle w:val="Loendilik"/>
        <w:rPr>
          <w:rFonts w:ascii="Times New Roman" w:hAnsi="Times New Roman" w:cs="Times New Roman"/>
          <w:sz w:val="24"/>
          <w:szCs w:val="24"/>
          <w:lang w:val="et-EE"/>
        </w:rPr>
      </w:pPr>
    </w:p>
    <w:p w14:paraId="25CDAD32" w14:textId="01DCDBEE" w:rsidR="000B6C1B" w:rsidRPr="00B45CF4" w:rsidRDefault="003405BD" w:rsidP="000B6C1B">
      <w:pPr>
        <w:numPr>
          <w:ilvl w:val="0"/>
          <w:numId w:val="18"/>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Auditi tulemusena väljastab Audiitorühing Kliendile sõltumatu vandeaudiitori aruande (edaspidi nimetatud “</w:t>
      </w:r>
      <w:r w:rsidRPr="00B45CF4">
        <w:rPr>
          <w:rFonts w:ascii="Times New Roman" w:hAnsi="Times New Roman" w:cs="Times New Roman"/>
          <w:b/>
          <w:szCs w:val="22"/>
          <w:lang w:val="et-EE"/>
        </w:rPr>
        <w:t>Vandeaudiitori aruanne</w:t>
      </w:r>
      <w:r w:rsidRPr="00B45CF4">
        <w:rPr>
          <w:rFonts w:ascii="Times New Roman" w:hAnsi="Times New Roman" w:cs="Times New Roman"/>
          <w:szCs w:val="22"/>
          <w:lang w:val="et-EE"/>
        </w:rPr>
        <w:t>”), milles Audiitorühing avaldab seaduses sätestatud ulatuses Aastaaruande kohta arvamust.</w:t>
      </w:r>
      <w:r w:rsidR="009C2083" w:rsidRPr="00B45CF4">
        <w:rPr>
          <w:rFonts w:ascii="Times New Roman" w:hAnsi="Times New Roman" w:cs="Times New Roman"/>
          <w:szCs w:val="22"/>
          <w:lang w:val="et-EE"/>
        </w:rPr>
        <w:t xml:space="preserve"> </w:t>
      </w:r>
      <w:r w:rsidR="00283E0D" w:rsidRPr="00B45CF4">
        <w:rPr>
          <w:rFonts w:ascii="Times New Roman" w:hAnsi="Times New Roman" w:cs="Times New Roman"/>
          <w:szCs w:val="22"/>
          <w:lang w:val="et-EE"/>
        </w:rPr>
        <w:t>Vandeaudiitori aruande allkirjastab</w:t>
      </w:r>
      <w:r w:rsidR="00606E2B">
        <w:rPr>
          <w:rFonts w:ascii="Times New Roman" w:hAnsi="Times New Roman" w:cs="Times New Roman"/>
          <w:szCs w:val="22"/>
          <w:lang w:val="et-EE"/>
        </w:rPr>
        <w:t>……………….</w:t>
      </w:r>
    </w:p>
    <w:p w14:paraId="5E7A2A42" w14:textId="77777777" w:rsidR="000B6C1B" w:rsidRPr="00B45CF4" w:rsidRDefault="000B6C1B" w:rsidP="000B6C1B">
      <w:pPr>
        <w:pStyle w:val="Loendilik"/>
        <w:rPr>
          <w:rFonts w:ascii="Times New Roman" w:hAnsi="Times New Roman" w:cs="Times New Roman"/>
          <w:szCs w:val="22"/>
          <w:lang w:val="et-EE"/>
        </w:rPr>
      </w:pPr>
    </w:p>
    <w:p w14:paraId="0FB410AD" w14:textId="77777777" w:rsidR="008D0725" w:rsidRPr="00B45CF4" w:rsidRDefault="008D0725" w:rsidP="000B6C1B">
      <w:pPr>
        <w:numPr>
          <w:ilvl w:val="0"/>
          <w:numId w:val="18"/>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Arvestades seniseid läbirääkimisi Audiitorühingu ja Kliendi vahel on Audiitorühing seisukohal, et Auditi läbiviimisesse on otstarbekas lisaks eelmises punktis nimetatud vandeaudiitorile kaasata vähemalt alljärgnevad isikud:</w:t>
      </w:r>
    </w:p>
    <w:p w14:paraId="09F08981" w14:textId="77777777" w:rsidR="008D0725" w:rsidRPr="00B45CF4" w:rsidRDefault="008D0725" w:rsidP="008D0725">
      <w:pPr>
        <w:rPr>
          <w:rFonts w:ascii="Times New Roman" w:hAnsi="Times New Roman" w:cs="Times New Roman"/>
          <w:szCs w:val="22"/>
          <w:lang w:val="et-E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35"/>
        <w:gridCol w:w="3568"/>
        <w:gridCol w:w="1870"/>
      </w:tblGrid>
      <w:tr w:rsidR="008D0725" w:rsidRPr="00B45CF4" w14:paraId="29CEF350" w14:textId="77777777" w:rsidTr="001E2AB9">
        <w:trPr>
          <w:trHeight w:val="296"/>
        </w:trPr>
        <w:tc>
          <w:tcPr>
            <w:tcW w:w="2835" w:type="dxa"/>
            <w:tcBorders>
              <w:bottom w:val="single" w:sz="4" w:space="0" w:color="auto"/>
            </w:tcBorders>
          </w:tcPr>
          <w:p w14:paraId="6BD7C65E" w14:textId="77777777" w:rsidR="008D0725" w:rsidRPr="00B45CF4" w:rsidRDefault="008D0725" w:rsidP="00F903F9">
            <w:pPr>
              <w:rPr>
                <w:rFonts w:ascii="Times New Roman" w:hAnsi="Times New Roman" w:cs="Times New Roman"/>
                <w:b/>
                <w:szCs w:val="22"/>
                <w:lang w:val="et-EE"/>
              </w:rPr>
            </w:pPr>
            <w:r w:rsidRPr="00B45CF4">
              <w:rPr>
                <w:rFonts w:ascii="Times New Roman" w:hAnsi="Times New Roman" w:cs="Times New Roman"/>
                <w:b/>
                <w:szCs w:val="22"/>
                <w:lang w:val="et-EE"/>
              </w:rPr>
              <w:t>Nimi</w:t>
            </w:r>
          </w:p>
        </w:tc>
        <w:tc>
          <w:tcPr>
            <w:tcW w:w="3568" w:type="dxa"/>
            <w:tcBorders>
              <w:bottom w:val="single" w:sz="4" w:space="0" w:color="auto"/>
            </w:tcBorders>
          </w:tcPr>
          <w:p w14:paraId="4FE2004E" w14:textId="77777777" w:rsidR="008D0725" w:rsidRPr="00B45CF4" w:rsidRDefault="008D0725" w:rsidP="00F903F9">
            <w:pPr>
              <w:rPr>
                <w:rFonts w:ascii="Times New Roman" w:hAnsi="Times New Roman" w:cs="Times New Roman"/>
                <w:b/>
                <w:szCs w:val="22"/>
                <w:lang w:val="et-EE"/>
              </w:rPr>
            </w:pPr>
            <w:r w:rsidRPr="00B45CF4">
              <w:rPr>
                <w:rFonts w:ascii="Times New Roman" w:hAnsi="Times New Roman" w:cs="Times New Roman"/>
                <w:b/>
                <w:szCs w:val="22"/>
                <w:lang w:val="et-EE"/>
              </w:rPr>
              <w:t>E-post</w:t>
            </w:r>
          </w:p>
        </w:tc>
        <w:tc>
          <w:tcPr>
            <w:tcW w:w="1870" w:type="dxa"/>
            <w:tcBorders>
              <w:bottom w:val="single" w:sz="4" w:space="0" w:color="auto"/>
            </w:tcBorders>
          </w:tcPr>
          <w:p w14:paraId="2C32896D" w14:textId="77777777" w:rsidR="008D0725" w:rsidRPr="00B45CF4" w:rsidRDefault="008D0725" w:rsidP="00F903F9">
            <w:pPr>
              <w:rPr>
                <w:rFonts w:ascii="Times New Roman" w:hAnsi="Times New Roman" w:cs="Times New Roman"/>
                <w:b/>
                <w:szCs w:val="22"/>
                <w:lang w:val="et-EE"/>
              </w:rPr>
            </w:pPr>
            <w:r w:rsidRPr="00B45CF4">
              <w:rPr>
                <w:rFonts w:ascii="Times New Roman" w:hAnsi="Times New Roman" w:cs="Times New Roman"/>
                <w:b/>
                <w:szCs w:val="22"/>
                <w:lang w:val="et-EE"/>
              </w:rPr>
              <w:t>Telefon</w:t>
            </w:r>
          </w:p>
        </w:tc>
      </w:tr>
      <w:tr w:rsidR="008D0725" w:rsidRPr="00B45CF4" w14:paraId="69364F99" w14:textId="77777777" w:rsidTr="001E2AB9">
        <w:trPr>
          <w:trHeight w:val="353"/>
        </w:trPr>
        <w:tc>
          <w:tcPr>
            <w:tcW w:w="2835" w:type="dxa"/>
            <w:tcBorders>
              <w:top w:val="single" w:sz="4" w:space="0" w:color="auto"/>
            </w:tcBorders>
          </w:tcPr>
          <w:p w14:paraId="0359204E" w14:textId="05A2FB2B" w:rsidR="008D0725" w:rsidRPr="00B45CF4" w:rsidRDefault="008D0725" w:rsidP="00F903F9">
            <w:pPr>
              <w:rPr>
                <w:rFonts w:ascii="Times New Roman" w:hAnsi="Times New Roman" w:cs="Times New Roman"/>
                <w:szCs w:val="22"/>
                <w:lang w:val="et-EE"/>
              </w:rPr>
            </w:pPr>
          </w:p>
        </w:tc>
        <w:tc>
          <w:tcPr>
            <w:tcW w:w="3568" w:type="dxa"/>
            <w:tcBorders>
              <w:top w:val="single" w:sz="4" w:space="0" w:color="auto"/>
            </w:tcBorders>
          </w:tcPr>
          <w:p w14:paraId="0D38F474" w14:textId="11EA5C55" w:rsidR="008D0725" w:rsidRPr="00B45CF4" w:rsidRDefault="008D0725" w:rsidP="00F903F9">
            <w:pPr>
              <w:rPr>
                <w:rFonts w:ascii="Times New Roman" w:hAnsi="Times New Roman" w:cs="Times New Roman"/>
                <w:szCs w:val="22"/>
                <w:lang w:val="et-EE"/>
              </w:rPr>
            </w:pPr>
          </w:p>
        </w:tc>
        <w:tc>
          <w:tcPr>
            <w:tcW w:w="1870" w:type="dxa"/>
            <w:tcBorders>
              <w:top w:val="single" w:sz="4" w:space="0" w:color="auto"/>
            </w:tcBorders>
          </w:tcPr>
          <w:p w14:paraId="5D06CEBF" w14:textId="542105DA" w:rsidR="008D0725" w:rsidRPr="00B45CF4" w:rsidRDefault="008D0725" w:rsidP="00F903F9">
            <w:pPr>
              <w:rPr>
                <w:rFonts w:ascii="Times New Roman" w:hAnsi="Times New Roman" w:cs="Times New Roman"/>
                <w:szCs w:val="22"/>
                <w:lang w:val="et-EE"/>
              </w:rPr>
            </w:pPr>
          </w:p>
        </w:tc>
      </w:tr>
    </w:tbl>
    <w:p w14:paraId="6F9CA4DD" w14:textId="77777777" w:rsidR="000B6C1B" w:rsidRPr="00B45CF4" w:rsidRDefault="000B6C1B" w:rsidP="000B6C1B">
      <w:pPr>
        <w:jc w:val="both"/>
        <w:rPr>
          <w:rFonts w:ascii="Times New Roman" w:hAnsi="Times New Roman" w:cs="Times New Roman"/>
          <w:szCs w:val="22"/>
          <w:lang w:val="et-EE"/>
        </w:rPr>
      </w:pPr>
    </w:p>
    <w:p w14:paraId="676DA8BF" w14:textId="77777777" w:rsidR="000B6C1B" w:rsidRPr="00B45CF4" w:rsidRDefault="000B6C1B" w:rsidP="000B6C1B">
      <w:pPr>
        <w:numPr>
          <w:ilvl w:val="0"/>
          <w:numId w:val="19"/>
        </w:numPr>
        <w:ind w:left="0" w:hanging="426"/>
        <w:jc w:val="both"/>
        <w:rPr>
          <w:rFonts w:ascii="Times New Roman" w:hAnsi="Times New Roman" w:cs="Times New Roman"/>
          <w:b/>
          <w:szCs w:val="22"/>
          <w:lang w:val="et-EE"/>
        </w:rPr>
      </w:pPr>
      <w:bookmarkStart w:id="1" w:name="_Ref274032474"/>
      <w:r w:rsidRPr="00B45CF4">
        <w:rPr>
          <w:rFonts w:ascii="Times New Roman" w:hAnsi="Times New Roman" w:cs="Times New Roman"/>
          <w:b/>
          <w:szCs w:val="22"/>
          <w:lang w:val="et-EE"/>
        </w:rPr>
        <w:lastRenderedPageBreak/>
        <w:t>AUDIITORTEENUSE OSUTAMISE KORRALDUS JA TEENUSE EELDATAV AJALINE KESTUS</w:t>
      </w:r>
      <w:bookmarkEnd w:id="1"/>
    </w:p>
    <w:p w14:paraId="74EF87F7" w14:textId="77777777" w:rsidR="000B6C1B" w:rsidRPr="00B45CF4" w:rsidRDefault="000B6C1B" w:rsidP="000B6C1B">
      <w:pPr>
        <w:jc w:val="both"/>
        <w:rPr>
          <w:rFonts w:ascii="Times New Roman" w:hAnsi="Times New Roman" w:cs="Times New Roman"/>
          <w:sz w:val="24"/>
          <w:szCs w:val="24"/>
          <w:lang w:val="et-EE"/>
        </w:rPr>
      </w:pPr>
    </w:p>
    <w:p w14:paraId="2440141B" w14:textId="77777777" w:rsidR="00B916A8" w:rsidRPr="00B45CF4" w:rsidRDefault="008D0725" w:rsidP="00B916A8">
      <w:pPr>
        <w:numPr>
          <w:ilvl w:val="0"/>
          <w:numId w:val="20"/>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Auditeerimise ajakava (edaspidi nimetatud „</w:t>
      </w:r>
      <w:r w:rsidRPr="00B45CF4">
        <w:rPr>
          <w:rFonts w:ascii="Times New Roman" w:hAnsi="Times New Roman" w:cs="Times New Roman"/>
          <w:b/>
          <w:szCs w:val="22"/>
          <w:lang w:val="et-EE"/>
        </w:rPr>
        <w:t>Ajakava</w:t>
      </w:r>
      <w:r w:rsidRPr="00B45CF4">
        <w:rPr>
          <w:rFonts w:ascii="Times New Roman" w:hAnsi="Times New Roman" w:cs="Times New Roman"/>
          <w:szCs w:val="22"/>
          <w:lang w:val="et-EE"/>
        </w:rPr>
        <w:t xml:space="preserve">“) ning sellega seotud Poolte põhikohustused on kokku lepitud </w:t>
      </w:r>
      <w:r w:rsidR="00871FE6" w:rsidRPr="00B45CF4">
        <w:rPr>
          <w:rFonts w:ascii="Times New Roman" w:hAnsi="Times New Roman" w:cs="Times New Roman"/>
          <w:szCs w:val="22"/>
          <w:lang w:val="et-EE"/>
        </w:rPr>
        <w:t>Lepingu</w:t>
      </w:r>
      <w:r w:rsidRPr="00B45CF4">
        <w:rPr>
          <w:rFonts w:ascii="Times New Roman" w:hAnsi="Times New Roman" w:cs="Times New Roman"/>
          <w:szCs w:val="22"/>
          <w:lang w:val="et-EE"/>
        </w:rPr>
        <w:t xml:space="preserve"> Lisas 2.</w:t>
      </w:r>
    </w:p>
    <w:p w14:paraId="49500F93" w14:textId="77777777" w:rsidR="00B916A8" w:rsidRPr="00B45CF4" w:rsidRDefault="00B916A8" w:rsidP="00B916A8">
      <w:pPr>
        <w:jc w:val="both"/>
        <w:rPr>
          <w:rFonts w:ascii="Times New Roman" w:hAnsi="Times New Roman" w:cs="Times New Roman"/>
          <w:szCs w:val="22"/>
          <w:lang w:val="et-EE"/>
        </w:rPr>
      </w:pPr>
    </w:p>
    <w:p w14:paraId="1F7243FC" w14:textId="10391A04" w:rsidR="005F26E5" w:rsidRPr="00B45CF4" w:rsidRDefault="005F26E5" w:rsidP="00B916A8">
      <w:pPr>
        <w:numPr>
          <w:ilvl w:val="0"/>
          <w:numId w:val="20"/>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Auditi läbiviimise tähtajaks on</w:t>
      </w:r>
      <w:r w:rsidR="002D43FD">
        <w:rPr>
          <w:rFonts w:ascii="Times New Roman" w:hAnsi="Times New Roman" w:cs="Times New Roman"/>
          <w:szCs w:val="22"/>
          <w:lang w:val="et-EE"/>
        </w:rPr>
        <w:t xml:space="preserve"> majandusaastale järgneva aasta </w:t>
      </w:r>
      <w:r w:rsidR="002D43FD">
        <w:rPr>
          <w:rFonts w:ascii="Times New Roman" w:hAnsi="Times New Roman" w:cs="Times New Roman"/>
          <w:b/>
          <w:bCs/>
          <w:szCs w:val="22"/>
          <w:lang w:val="et-EE"/>
        </w:rPr>
        <w:t xml:space="preserve">20. mai, </w:t>
      </w:r>
      <w:r w:rsidRPr="00B45CF4">
        <w:rPr>
          <w:rFonts w:ascii="Times New Roman" w:hAnsi="Times New Roman" w:cs="Times New Roman"/>
          <w:szCs w:val="22"/>
          <w:lang w:val="et-EE"/>
        </w:rPr>
        <w:t>eeldusel, et:</w:t>
      </w:r>
    </w:p>
    <w:p w14:paraId="7DA6DC41" w14:textId="77777777" w:rsidR="005F26E5" w:rsidRPr="00B45CF4" w:rsidRDefault="005F26E5" w:rsidP="005F26E5">
      <w:pPr>
        <w:ind w:left="284" w:hanging="284"/>
        <w:rPr>
          <w:rFonts w:ascii="Helvetica" w:eastAsia="Times" w:hAnsi="Helvetica" w:cs="Times New Roman"/>
          <w:szCs w:val="22"/>
          <w:lang w:val="et-EE"/>
        </w:rPr>
      </w:pPr>
    </w:p>
    <w:p w14:paraId="055CB549" w14:textId="77777777" w:rsidR="005F26E5" w:rsidRPr="00B45CF4" w:rsidRDefault="005F26E5" w:rsidP="00271F1D">
      <w:pPr>
        <w:numPr>
          <w:ilvl w:val="0"/>
          <w:numId w:val="14"/>
        </w:numPr>
        <w:ind w:left="284" w:hanging="284"/>
        <w:jc w:val="both"/>
        <w:rPr>
          <w:rFonts w:ascii="Times New Roman" w:hAnsi="Times New Roman" w:cs="Times New Roman"/>
          <w:szCs w:val="22"/>
          <w:lang w:val="et-EE"/>
        </w:rPr>
      </w:pPr>
      <w:r w:rsidRPr="00B45CF4">
        <w:rPr>
          <w:rFonts w:ascii="Times New Roman" w:hAnsi="Times New Roman" w:cs="Times New Roman"/>
          <w:szCs w:val="22"/>
          <w:lang w:val="et-EE"/>
        </w:rPr>
        <w:t xml:space="preserve">Pooled peavad kinni Ajakavast, sealhulgas, aga mitte ainult, Klient esitab Audiitorühingule nõuetekohaselt vormistatud Aastaaruande ning võimaldab Auditeerimisega alustamist Kliendi juures hiljemalt Ajakavas kokkulepitud tähtajaks, ning </w:t>
      </w:r>
    </w:p>
    <w:p w14:paraId="5C6932BF" w14:textId="4E9544C6" w:rsidR="004D1D33" w:rsidRPr="00B45CF4" w:rsidRDefault="005F26E5" w:rsidP="004D1D33">
      <w:pPr>
        <w:numPr>
          <w:ilvl w:val="0"/>
          <w:numId w:val="14"/>
        </w:numPr>
        <w:ind w:left="284" w:hanging="284"/>
        <w:jc w:val="both"/>
        <w:rPr>
          <w:rFonts w:ascii="Times New Roman" w:hAnsi="Times New Roman" w:cs="Times New Roman"/>
          <w:szCs w:val="22"/>
          <w:lang w:val="et-EE"/>
        </w:rPr>
      </w:pPr>
      <w:r w:rsidRPr="00B45CF4">
        <w:rPr>
          <w:rFonts w:ascii="Times New Roman" w:hAnsi="Times New Roman" w:cs="Times New Roman"/>
          <w:szCs w:val="22"/>
          <w:lang w:val="et-EE"/>
        </w:rPr>
        <w:t xml:space="preserve">Kliendi raamatupidamine vastab seaduses ja Lepingus nõutud tasemele. </w:t>
      </w:r>
    </w:p>
    <w:p w14:paraId="4F7C4D53" w14:textId="6EAF4A7B" w:rsidR="004D1D33" w:rsidRPr="00B45CF4" w:rsidRDefault="004D1D33" w:rsidP="004D1D33">
      <w:pPr>
        <w:jc w:val="both"/>
        <w:rPr>
          <w:rFonts w:ascii="Times New Roman" w:hAnsi="Times New Roman" w:cs="Times New Roman"/>
          <w:szCs w:val="22"/>
          <w:lang w:val="et-EE"/>
        </w:rPr>
      </w:pPr>
    </w:p>
    <w:p w14:paraId="55C94F03" w14:textId="53A8D60A" w:rsidR="004D1D33" w:rsidRPr="00442351" w:rsidRDefault="004D1D33" w:rsidP="004D1D33">
      <w:pPr>
        <w:jc w:val="both"/>
        <w:rPr>
          <w:rFonts w:ascii="Times New Roman" w:hAnsi="Times New Roman" w:cs="Times New Roman"/>
          <w:szCs w:val="22"/>
          <w:lang w:val="et-EE"/>
        </w:rPr>
      </w:pPr>
      <w:r w:rsidRPr="00B45CF4">
        <w:rPr>
          <w:rFonts w:ascii="Times New Roman" w:hAnsi="Times New Roman" w:cs="Times New Roman"/>
          <w:szCs w:val="22"/>
          <w:lang w:val="et-EE"/>
        </w:rPr>
        <w:t>31.12.202</w:t>
      </w:r>
      <w:r w:rsidR="004A256D">
        <w:rPr>
          <w:rFonts w:ascii="Times New Roman" w:hAnsi="Times New Roman" w:cs="Times New Roman"/>
          <w:szCs w:val="22"/>
          <w:lang w:val="et-EE"/>
        </w:rPr>
        <w:t>5</w:t>
      </w:r>
      <w:r w:rsidRPr="00B45CF4">
        <w:rPr>
          <w:rFonts w:ascii="Times New Roman" w:hAnsi="Times New Roman" w:cs="Times New Roman"/>
          <w:szCs w:val="22"/>
          <w:lang w:val="et-EE"/>
        </w:rPr>
        <w:t>.</w:t>
      </w:r>
      <w:r w:rsidR="003927BF">
        <w:rPr>
          <w:rFonts w:ascii="Times New Roman" w:hAnsi="Times New Roman" w:cs="Times New Roman"/>
          <w:szCs w:val="22"/>
          <w:lang w:val="et-EE"/>
        </w:rPr>
        <w:t xml:space="preserve"> </w:t>
      </w:r>
      <w:r w:rsidRPr="00B45CF4">
        <w:rPr>
          <w:rFonts w:ascii="Times New Roman" w:hAnsi="Times New Roman" w:cs="Times New Roman"/>
          <w:szCs w:val="22"/>
          <w:lang w:val="et-EE"/>
        </w:rPr>
        <w:t>-</w:t>
      </w:r>
      <w:r w:rsidR="003927BF">
        <w:rPr>
          <w:rFonts w:ascii="Times New Roman" w:hAnsi="Times New Roman" w:cs="Times New Roman"/>
          <w:szCs w:val="22"/>
          <w:lang w:val="et-EE"/>
        </w:rPr>
        <w:t xml:space="preserve"> </w:t>
      </w:r>
      <w:r w:rsidRPr="00B45CF4">
        <w:rPr>
          <w:rFonts w:ascii="Times New Roman" w:hAnsi="Times New Roman" w:cs="Times New Roman"/>
          <w:szCs w:val="22"/>
          <w:lang w:val="et-EE"/>
        </w:rPr>
        <w:t>31.12.202</w:t>
      </w:r>
      <w:r w:rsidR="004A256D">
        <w:rPr>
          <w:rFonts w:ascii="Times New Roman" w:hAnsi="Times New Roman" w:cs="Times New Roman"/>
          <w:szCs w:val="22"/>
          <w:lang w:val="et-EE"/>
        </w:rPr>
        <w:t>7</w:t>
      </w:r>
      <w:r w:rsidRPr="00B45CF4">
        <w:rPr>
          <w:rFonts w:ascii="Times New Roman" w:hAnsi="Times New Roman" w:cs="Times New Roman"/>
          <w:szCs w:val="22"/>
          <w:lang w:val="et-EE"/>
        </w:rPr>
        <w:t>. a lõppe</w:t>
      </w:r>
      <w:r w:rsidR="002D43FD">
        <w:rPr>
          <w:rFonts w:ascii="Times New Roman" w:hAnsi="Times New Roman" w:cs="Times New Roman"/>
          <w:szCs w:val="22"/>
          <w:lang w:val="et-EE"/>
        </w:rPr>
        <w:t>vate</w:t>
      </w:r>
      <w:r w:rsidRPr="00B45CF4">
        <w:rPr>
          <w:rFonts w:ascii="Times New Roman" w:hAnsi="Times New Roman" w:cs="Times New Roman"/>
          <w:szCs w:val="22"/>
          <w:lang w:val="et-EE"/>
        </w:rPr>
        <w:t xml:space="preserve"> majandusaastate Aastaaruannete Auditi</w:t>
      </w:r>
      <w:r w:rsidR="006C45AF">
        <w:rPr>
          <w:rFonts w:ascii="Times New Roman" w:hAnsi="Times New Roman" w:cs="Times New Roman"/>
          <w:szCs w:val="22"/>
          <w:lang w:val="et-EE"/>
        </w:rPr>
        <w:t>te</w:t>
      </w:r>
      <w:r w:rsidRPr="00B45CF4">
        <w:rPr>
          <w:rFonts w:ascii="Times New Roman" w:hAnsi="Times New Roman" w:cs="Times New Roman"/>
          <w:szCs w:val="22"/>
          <w:lang w:val="et-EE"/>
        </w:rPr>
        <w:t xml:space="preserve"> detailne ajakava lepitakse kokku eraldi</w:t>
      </w:r>
      <w:r w:rsidR="00151DC1">
        <w:rPr>
          <w:rFonts w:ascii="Times New Roman" w:hAnsi="Times New Roman" w:cs="Times New Roman"/>
          <w:szCs w:val="22"/>
          <w:lang w:val="et-EE"/>
        </w:rPr>
        <w:t xml:space="preserve"> hiljemalt majandusaastale järgneva aasta </w:t>
      </w:r>
      <w:r w:rsidR="00151DC1">
        <w:rPr>
          <w:rFonts w:ascii="Times New Roman" w:hAnsi="Times New Roman" w:cs="Times New Roman"/>
          <w:b/>
          <w:bCs/>
          <w:szCs w:val="22"/>
          <w:lang w:val="et-EE"/>
        </w:rPr>
        <w:t>20. veebruari</w:t>
      </w:r>
      <w:r w:rsidR="00442351">
        <w:rPr>
          <w:rFonts w:ascii="Times New Roman" w:hAnsi="Times New Roman" w:cs="Times New Roman"/>
          <w:b/>
          <w:bCs/>
          <w:szCs w:val="22"/>
          <w:lang w:val="et-EE"/>
        </w:rPr>
        <w:t>ks</w:t>
      </w:r>
      <w:r w:rsidR="00442351">
        <w:rPr>
          <w:rFonts w:ascii="Times New Roman" w:hAnsi="Times New Roman" w:cs="Times New Roman"/>
          <w:szCs w:val="22"/>
          <w:lang w:val="et-EE"/>
        </w:rPr>
        <w:t>.</w:t>
      </w:r>
    </w:p>
    <w:p w14:paraId="7A0EC0C8" w14:textId="77777777" w:rsidR="005F26E5" w:rsidRPr="00B45CF4" w:rsidRDefault="005F26E5" w:rsidP="005F26E5">
      <w:pPr>
        <w:rPr>
          <w:rFonts w:ascii="Times New Roman" w:hAnsi="Times New Roman" w:cs="Times New Roman"/>
          <w:szCs w:val="22"/>
          <w:lang w:val="et-EE"/>
        </w:rPr>
      </w:pPr>
    </w:p>
    <w:p w14:paraId="4A3E00EB" w14:textId="77777777" w:rsidR="009F3460" w:rsidRPr="00B45CF4" w:rsidRDefault="00B916A8" w:rsidP="009F3460">
      <w:pPr>
        <w:numPr>
          <w:ilvl w:val="0"/>
          <w:numId w:val="20"/>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 xml:space="preserve">Eeldusel, et Klient on kõik omapoolsed kohustused (sh, kuid mitte ainult Juhatuse esitiskirja esitamise kohustuse (üldtingimuste punkt </w:t>
      </w:r>
      <w:r w:rsidRPr="00B45CF4">
        <w:rPr>
          <w:rFonts w:ascii="Times New Roman" w:hAnsi="Times New Roman" w:cs="Times New Roman"/>
          <w:szCs w:val="22"/>
          <w:lang w:val="et-EE"/>
        </w:rPr>
        <w:fldChar w:fldCharType="begin"/>
      </w:r>
      <w:r w:rsidRPr="00B45CF4">
        <w:rPr>
          <w:rFonts w:ascii="Times New Roman" w:hAnsi="Times New Roman" w:cs="Times New Roman"/>
          <w:szCs w:val="22"/>
          <w:lang w:val="et-EE"/>
        </w:rPr>
        <w:instrText xml:space="preserve"> REF _Ref274035233 \r \h  \* MERGEFORMAT </w:instrText>
      </w:r>
      <w:r w:rsidRPr="00B45CF4">
        <w:rPr>
          <w:rFonts w:ascii="Times New Roman" w:hAnsi="Times New Roman" w:cs="Times New Roman"/>
          <w:szCs w:val="22"/>
          <w:lang w:val="et-EE"/>
        </w:rPr>
      </w:r>
      <w:r w:rsidRPr="00B45CF4">
        <w:rPr>
          <w:rFonts w:ascii="Times New Roman" w:hAnsi="Times New Roman" w:cs="Times New Roman"/>
          <w:szCs w:val="22"/>
          <w:lang w:val="et-EE"/>
        </w:rPr>
        <w:fldChar w:fldCharType="separate"/>
      </w:r>
      <w:r w:rsidR="00BC55C9" w:rsidRPr="00B45CF4">
        <w:rPr>
          <w:rFonts w:ascii="Times New Roman" w:hAnsi="Times New Roman" w:cs="Times New Roman"/>
          <w:szCs w:val="22"/>
          <w:lang w:val="et-EE"/>
        </w:rPr>
        <w:t>2.5</w:t>
      </w:r>
      <w:r w:rsidRPr="00B45CF4">
        <w:rPr>
          <w:rFonts w:ascii="Times New Roman" w:hAnsi="Times New Roman" w:cs="Times New Roman"/>
          <w:szCs w:val="22"/>
          <w:lang w:val="et-EE"/>
        </w:rPr>
        <w:fldChar w:fldCharType="end"/>
      </w:r>
      <w:r w:rsidRPr="00B45CF4">
        <w:rPr>
          <w:rFonts w:ascii="Times New Roman" w:hAnsi="Times New Roman" w:cs="Times New Roman"/>
          <w:szCs w:val="22"/>
          <w:lang w:val="et-EE"/>
        </w:rPr>
        <w:t xml:space="preserve">) ja Tasu maksmise kohustuse ulatuses, mille osas on maksetähtaeg saabunud) Audiitorühingu ees nõuetekohaselt täitnud, väljastab Audiitorühing hiljemalt punktis </w:t>
      </w:r>
      <w:r w:rsidRPr="00B45CF4">
        <w:rPr>
          <w:rFonts w:ascii="Times New Roman" w:hAnsi="Times New Roman" w:cs="Times New Roman"/>
          <w:szCs w:val="22"/>
          <w:lang w:val="et-EE"/>
        </w:rPr>
        <w:fldChar w:fldCharType="begin"/>
      </w:r>
      <w:r w:rsidRPr="00B45CF4">
        <w:rPr>
          <w:rFonts w:ascii="Times New Roman" w:hAnsi="Times New Roman" w:cs="Times New Roman"/>
          <w:szCs w:val="22"/>
          <w:lang w:val="et-EE"/>
        </w:rPr>
        <w:instrText xml:space="preserve"> REF _Ref274032474 \r \h  \* MERGEFORMAT </w:instrText>
      </w:r>
      <w:r w:rsidRPr="00B45CF4">
        <w:rPr>
          <w:rFonts w:ascii="Times New Roman" w:hAnsi="Times New Roman" w:cs="Times New Roman"/>
          <w:szCs w:val="22"/>
          <w:lang w:val="et-EE"/>
        </w:rPr>
      </w:r>
      <w:r w:rsidRPr="00B45CF4">
        <w:rPr>
          <w:rFonts w:ascii="Times New Roman" w:hAnsi="Times New Roman" w:cs="Times New Roman"/>
          <w:szCs w:val="22"/>
          <w:lang w:val="et-EE"/>
        </w:rPr>
        <w:fldChar w:fldCharType="separate"/>
      </w:r>
      <w:r w:rsidR="00BC55C9" w:rsidRPr="00B45CF4">
        <w:rPr>
          <w:rFonts w:ascii="Times New Roman" w:hAnsi="Times New Roman" w:cs="Times New Roman"/>
          <w:szCs w:val="22"/>
          <w:lang w:val="et-EE"/>
        </w:rPr>
        <w:t>B</w:t>
      </w:r>
      <w:r w:rsidRPr="00B45CF4">
        <w:rPr>
          <w:rFonts w:ascii="Times New Roman" w:hAnsi="Times New Roman" w:cs="Times New Roman"/>
          <w:szCs w:val="22"/>
          <w:lang w:val="et-EE"/>
        </w:rPr>
        <w:fldChar w:fldCharType="end"/>
      </w:r>
      <w:r w:rsidRPr="00B45CF4">
        <w:rPr>
          <w:rFonts w:ascii="Times New Roman" w:hAnsi="Times New Roman" w:cs="Times New Roman"/>
          <w:szCs w:val="22"/>
          <w:lang w:val="et-EE"/>
        </w:rPr>
        <w:t xml:space="preserve"> nimetatud tähtajaks Kliendile Vandeaudiitori aruande.</w:t>
      </w:r>
      <w:bookmarkStart w:id="2" w:name="_Ref274034967"/>
    </w:p>
    <w:p w14:paraId="2DC7E16A" w14:textId="77777777" w:rsidR="009F3460" w:rsidRPr="00B45CF4" w:rsidRDefault="009F3460" w:rsidP="009F3460">
      <w:pPr>
        <w:ind w:left="360"/>
        <w:jc w:val="both"/>
        <w:rPr>
          <w:rFonts w:ascii="Times New Roman" w:hAnsi="Times New Roman" w:cs="Times New Roman"/>
          <w:szCs w:val="22"/>
          <w:lang w:val="et-EE"/>
        </w:rPr>
      </w:pPr>
    </w:p>
    <w:p w14:paraId="343F5DDE" w14:textId="77777777" w:rsidR="00B916A8" w:rsidRPr="00B45CF4" w:rsidRDefault="00B916A8" w:rsidP="00B916A8">
      <w:pPr>
        <w:numPr>
          <w:ilvl w:val="0"/>
          <w:numId w:val="19"/>
        </w:numPr>
        <w:ind w:left="0" w:hanging="426"/>
        <w:jc w:val="both"/>
        <w:rPr>
          <w:rFonts w:ascii="Times New Roman" w:hAnsi="Times New Roman" w:cs="Times New Roman"/>
          <w:b/>
          <w:szCs w:val="22"/>
          <w:lang w:val="et-EE"/>
        </w:rPr>
      </w:pPr>
      <w:r w:rsidRPr="00B45CF4">
        <w:rPr>
          <w:rFonts w:ascii="Times New Roman" w:hAnsi="Times New Roman" w:cs="Times New Roman"/>
          <w:b/>
          <w:szCs w:val="22"/>
          <w:lang w:val="et-EE"/>
        </w:rPr>
        <w:t>AUDIITORTEENUSE OSUTAMISE TASU SUURUS JA TASUMISE KORD</w:t>
      </w:r>
      <w:bookmarkEnd w:id="2"/>
    </w:p>
    <w:p w14:paraId="7E00EE14" w14:textId="77777777" w:rsidR="00B916A8" w:rsidRPr="00B45CF4" w:rsidRDefault="00B916A8" w:rsidP="00B916A8">
      <w:pPr>
        <w:ind w:hanging="426"/>
        <w:jc w:val="both"/>
        <w:rPr>
          <w:rFonts w:ascii="Times New Roman" w:hAnsi="Times New Roman" w:cs="Times New Roman"/>
          <w:sz w:val="24"/>
          <w:szCs w:val="24"/>
          <w:lang w:val="et-EE"/>
        </w:rPr>
      </w:pPr>
    </w:p>
    <w:p w14:paraId="04BA6CB5" w14:textId="77777777" w:rsidR="00B061F4" w:rsidRPr="00B45CF4" w:rsidRDefault="00B916A8" w:rsidP="00B061F4">
      <w:pPr>
        <w:numPr>
          <w:ilvl w:val="0"/>
          <w:numId w:val="21"/>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Klient kohustub tasuma Audiitorühingule Auditeerimise eest tasu (edaspidi nimetatud „</w:t>
      </w:r>
      <w:r w:rsidRPr="00B45CF4">
        <w:rPr>
          <w:rFonts w:ascii="Times New Roman" w:hAnsi="Times New Roman" w:cs="Times New Roman"/>
          <w:b/>
          <w:szCs w:val="22"/>
          <w:lang w:val="et-EE"/>
        </w:rPr>
        <w:t>Tasu</w:t>
      </w:r>
      <w:r w:rsidRPr="00B45CF4">
        <w:rPr>
          <w:rFonts w:ascii="Times New Roman" w:hAnsi="Times New Roman" w:cs="Times New Roman"/>
          <w:szCs w:val="22"/>
          <w:lang w:val="et-EE"/>
        </w:rPr>
        <w:t>“).</w:t>
      </w:r>
    </w:p>
    <w:p w14:paraId="7EE8FD8B" w14:textId="77777777" w:rsidR="00B061F4" w:rsidRPr="00B45CF4" w:rsidRDefault="00B061F4" w:rsidP="00B061F4">
      <w:pPr>
        <w:jc w:val="both"/>
        <w:rPr>
          <w:rFonts w:ascii="Times New Roman" w:hAnsi="Times New Roman" w:cs="Times New Roman"/>
          <w:szCs w:val="22"/>
          <w:lang w:val="et-EE"/>
        </w:rPr>
      </w:pPr>
    </w:p>
    <w:p w14:paraId="396003FE" w14:textId="73133E67" w:rsidR="009F3460" w:rsidRPr="00B45CF4" w:rsidRDefault="009F3460" w:rsidP="009F3460">
      <w:pPr>
        <w:rPr>
          <w:rFonts w:ascii="Times New Roman" w:hAnsi="Times New Roman" w:cs="Times New Roman"/>
          <w:szCs w:val="22"/>
          <w:lang w:val="et-EE"/>
        </w:rPr>
      </w:pPr>
      <w:r w:rsidRPr="00B45CF4">
        <w:rPr>
          <w:rFonts w:ascii="Times New Roman" w:hAnsi="Times New Roman" w:cs="Times New Roman"/>
          <w:szCs w:val="22"/>
          <w:lang w:val="et-EE"/>
        </w:rPr>
        <w:t>Tasu suuruseks on 31.12.202</w:t>
      </w:r>
      <w:r w:rsidR="004A256D">
        <w:rPr>
          <w:rFonts w:ascii="Times New Roman" w:hAnsi="Times New Roman" w:cs="Times New Roman"/>
          <w:szCs w:val="22"/>
          <w:lang w:val="et-EE"/>
        </w:rPr>
        <w:t>5</w:t>
      </w:r>
      <w:r w:rsidRPr="00B45CF4">
        <w:rPr>
          <w:rFonts w:ascii="Times New Roman" w:hAnsi="Times New Roman" w:cs="Times New Roman"/>
          <w:szCs w:val="22"/>
          <w:lang w:val="et-EE"/>
        </w:rPr>
        <w:t xml:space="preserve"> lõppenud majandusaasta Aastaaruande Auditi osas </w:t>
      </w:r>
      <w:r w:rsidR="004A256D">
        <w:rPr>
          <w:rFonts w:ascii="Times New Roman" w:hAnsi="Times New Roman" w:cs="Times New Roman"/>
          <w:b/>
          <w:bCs/>
          <w:szCs w:val="22"/>
          <w:lang w:val="et-EE"/>
        </w:rPr>
        <w:t>………..</w:t>
      </w:r>
      <w:r w:rsidRPr="00B45CF4">
        <w:rPr>
          <w:rFonts w:ascii="Times New Roman" w:hAnsi="Times New Roman" w:cs="Times New Roman"/>
          <w:szCs w:val="22"/>
          <w:lang w:val="et-EE"/>
        </w:rPr>
        <w:t xml:space="preserve"> eurot,  31.12.202</w:t>
      </w:r>
      <w:r w:rsidR="004A256D">
        <w:rPr>
          <w:rFonts w:ascii="Times New Roman" w:hAnsi="Times New Roman" w:cs="Times New Roman"/>
          <w:szCs w:val="22"/>
          <w:lang w:val="et-EE"/>
        </w:rPr>
        <w:t>6</w:t>
      </w:r>
      <w:r w:rsidRPr="00B45CF4">
        <w:rPr>
          <w:rFonts w:ascii="Times New Roman" w:hAnsi="Times New Roman" w:cs="Times New Roman"/>
          <w:szCs w:val="22"/>
          <w:lang w:val="et-EE"/>
        </w:rPr>
        <w:t xml:space="preserve"> lõppenud majandusaasta Aastaaruande Auditi osas </w:t>
      </w:r>
      <w:r w:rsidR="004A256D">
        <w:rPr>
          <w:rFonts w:ascii="Times New Roman" w:hAnsi="Times New Roman" w:cs="Times New Roman"/>
          <w:b/>
          <w:bCs/>
          <w:szCs w:val="22"/>
          <w:lang w:val="et-EE"/>
        </w:rPr>
        <w:t>………</w:t>
      </w:r>
      <w:r w:rsidRPr="00B45CF4">
        <w:rPr>
          <w:rFonts w:ascii="Times New Roman" w:hAnsi="Times New Roman" w:cs="Times New Roman"/>
          <w:szCs w:val="22"/>
          <w:lang w:val="et-EE"/>
        </w:rPr>
        <w:t xml:space="preserve"> eurot</w:t>
      </w:r>
      <w:r w:rsidR="003927BF">
        <w:rPr>
          <w:rFonts w:ascii="Times New Roman" w:hAnsi="Times New Roman" w:cs="Times New Roman"/>
          <w:szCs w:val="22"/>
          <w:lang w:val="et-EE"/>
        </w:rPr>
        <w:t>,</w:t>
      </w:r>
      <w:r w:rsidRPr="00B45CF4">
        <w:rPr>
          <w:rFonts w:ascii="Times New Roman" w:hAnsi="Times New Roman" w:cs="Times New Roman"/>
          <w:szCs w:val="22"/>
          <w:lang w:val="et-EE"/>
        </w:rPr>
        <w:t xml:space="preserve"> 31.12.202</w:t>
      </w:r>
      <w:r w:rsidR="004A256D">
        <w:rPr>
          <w:rFonts w:ascii="Times New Roman" w:hAnsi="Times New Roman" w:cs="Times New Roman"/>
          <w:szCs w:val="22"/>
          <w:lang w:val="et-EE"/>
        </w:rPr>
        <w:t>7</w:t>
      </w:r>
      <w:r w:rsidRPr="00B45CF4">
        <w:rPr>
          <w:rFonts w:ascii="Times New Roman" w:hAnsi="Times New Roman" w:cs="Times New Roman"/>
          <w:szCs w:val="22"/>
          <w:lang w:val="et-EE"/>
        </w:rPr>
        <w:t xml:space="preserve"> lõppenud majandusaasta Aastaaruande Auditi osas </w:t>
      </w:r>
      <w:r w:rsidR="004A256D">
        <w:rPr>
          <w:rFonts w:ascii="Times New Roman" w:hAnsi="Times New Roman" w:cs="Times New Roman"/>
          <w:b/>
          <w:bCs/>
          <w:szCs w:val="22"/>
          <w:lang w:val="et-EE"/>
        </w:rPr>
        <w:t>………</w:t>
      </w:r>
      <w:r w:rsidRPr="00B45CF4">
        <w:rPr>
          <w:rFonts w:ascii="Times New Roman" w:hAnsi="Times New Roman" w:cs="Times New Roman"/>
          <w:szCs w:val="22"/>
          <w:lang w:val="et-EE"/>
        </w:rPr>
        <w:t xml:space="preserve"> (edaspidi nimetatud „Tasu“)</w:t>
      </w:r>
    </w:p>
    <w:p w14:paraId="662B7326" w14:textId="77777777" w:rsidR="00B061F4" w:rsidRPr="00B45CF4" w:rsidRDefault="00B061F4" w:rsidP="00B061F4">
      <w:pPr>
        <w:pStyle w:val="Loendilik"/>
        <w:rPr>
          <w:rFonts w:ascii="Times New Roman" w:hAnsi="Times New Roman" w:cs="Times New Roman"/>
          <w:szCs w:val="22"/>
          <w:lang w:val="et-EE"/>
        </w:rPr>
      </w:pPr>
    </w:p>
    <w:p w14:paraId="2BED6FA4" w14:textId="77777777" w:rsidR="00907848" w:rsidRPr="00B45CF4" w:rsidRDefault="00076D18" w:rsidP="00907848">
      <w:pPr>
        <w:numPr>
          <w:ilvl w:val="0"/>
          <w:numId w:val="21"/>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 xml:space="preserve">Juhul, kui Auditeerimiseks kulub punktis </w:t>
      </w:r>
      <w:r w:rsidRPr="00B45CF4">
        <w:rPr>
          <w:rFonts w:ascii="Times New Roman" w:hAnsi="Times New Roman" w:cs="Times New Roman"/>
          <w:szCs w:val="22"/>
          <w:lang w:val="et-EE"/>
        </w:rPr>
        <w:fldChar w:fldCharType="begin"/>
      </w:r>
      <w:r w:rsidRPr="00B45CF4">
        <w:rPr>
          <w:rFonts w:ascii="Times New Roman" w:hAnsi="Times New Roman" w:cs="Times New Roman"/>
          <w:szCs w:val="22"/>
          <w:lang w:val="et-EE"/>
        </w:rPr>
        <w:instrText xml:space="preserve"> REF _Ref274032474 \r \h  \* MERGEFORMAT </w:instrText>
      </w:r>
      <w:r w:rsidRPr="00B45CF4">
        <w:rPr>
          <w:rFonts w:ascii="Times New Roman" w:hAnsi="Times New Roman" w:cs="Times New Roman"/>
          <w:szCs w:val="22"/>
          <w:lang w:val="et-EE"/>
        </w:rPr>
      </w:r>
      <w:r w:rsidRPr="00B45CF4">
        <w:rPr>
          <w:rFonts w:ascii="Times New Roman" w:hAnsi="Times New Roman" w:cs="Times New Roman"/>
          <w:szCs w:val="22"/>
          <w:lang w:val="et-EE"/>
        </w:rPr>
        <w:fldChar w:fldCharType="separate"/>
      </w:r>
      <w:r w:rsidR="00BC55C9" w:rsidRPr="00B45CF4">
        <w:rPr>
          <w:rFonts w:ascii="Times New Roman" w:hAnsi="Times New Roman" w:cs="Times New Roman"/>
          <w:szCs w:val="22"/>
          <w:lang w:val="et-EE"/>
        </w:rPr>
        <w:t>B</w:t>
      </w:r>
      <w:r w:rsidRPr="00B45CF4">
        <w:rPr>
          <w:rFonts w:ascii="Times New Roman" w:hAnsi="Times New Roman" w:cs="Times New Roman"/>
          <w:szCs w:val="22"/>
          <w:lang w:val="et-EE"/>
        </w:rPr>
        <w:fldChar w:fldCharType="end"/>
      </w:r>
      <w:r w:rsidRPr="00B45CF4">
        <w:rPr>
          <w:rFonts w:ascii="Times New Roman" w:hAnsi="Times New Roman" w:cs="Times New Roman"/>
          <w:szCs w:val="22"/>
          <w:lang w:val="et-EE"/>
        </w:rPr>
        <w:t xml:space="preserve"> nimetatud töötundide mahust tegelikult rohkem töötunde, siis võib Tasu suureneda vastavalt Lepingu üldtingimuste punkti </w:t>
      </w:r>
      <w:r w:rsidRPr="00B45CF4">
        <w:rPr>
          <w:rFonts w:ascii="Times New Roman" w:hAnsi="Times New Roman" w:cs="Times New Roman"/>
          <w:szCs w:val="22"/>
          <w:lang w:val="et-EE"/>
        </w:rPr>
        <w:fldChar w:fldCharType="begin"/>
      </w:r>
      <w:r w:rsidRPr="00B45CF4">
        <w:rPr>
          <w:rFonts w:ascii="Times New Roman" w:hAnsi="Times New Roman" w:cs="Times New Roman"/>
          <w:szCs w:val="22"/>
          <w:lang w:val="et-EE"/>
        </w:rPr>
        <w:instrText xml:space="preserve"> REF _Ref274035199 \r \h  \* MERGEFORMAT </w:instrText>
      </w:r>
      <w:r w:rsidRPr="00B45CF4">
        <w:rPr>
          <w:rFonts w:ascii="Times New Roman" w:hAnsi="Times New Roman" w:cs="Times New Roman"/>
          <w:szCs w:val="22"/>
          <w:lang w:val="et-EE"/>
        </w:rPr>
      </w:r>
      <w:r w:rsidRPr="00B45CF4">
        <w:rPr>
          <w:rFonts w:ascii="Times New Roman" w:hAnsi="Times New Roman" w:cs="Times New Roman"/>
          <w:szCs w:val="22"/>
          <w:lang w:val="et-EE"/>
        </w:rPr>
        <w:fldChar w:fldCharType="separate"/>
      </w:r>
      <w:r w:rsidR="00BC55C9" w:rsidRPr="00B45CF4">
        <w:rPr>
          <w:rFonts w:ascii="Times New Roman" w:hAnsi="Times New Roman" w:cs="Times New Roman"/>
          <w:szCs w:val="22"/>
          <w:lang w:val="et-EE"/>
        </w:rPr>
        <w:t>3</w:t>
      </w:r>
      <w:r w:rsidRPr="00B45CF4">
        <w:rPr>
          <w:rFonts w:ascii="Times New Roman" w:hAnsi="Times New Roman" w:cs="Times New Roman"/>
          <w:szCs w:val="22"/>
          <w:lang w:val="et-EE"/>
        </w:rPr>
        <w:fldChar w:fldCharType="end"/>
      </w:r>
      <w:r w:rsidRPr="00B45CF4">
        <w:rPr>
          <w:rFonts w:ascii="Times New Roman" w:hAnsi="Times New Roman" w:cs="Times New Roman"/>
          <w:szCs w:val="22"/>
          <w:lang w:val="et-EE"/>
        </w:rPr>
        <w:t xml:space="preserve"> asjakohastes alapunktides toodud põhimõtetele.</w:t>
      </w:r>
    </w:p>
    <w:p w14:paraId="2E95E24B" w14:textId="77777777" w:rsidR="005F26E5" w:rsidRPr="00B45CF4" w:rsidRDefault="005F26E5" w:rsidP="005F26E5">
      <w:pPr>
        <w:jc w:val="both"/>
        <w:rPr>
          <w:rFonts w:ascii="Times New Roman" w:hAnsi="Times New Roman" w:cs="Times New Roman"/>
          <w:szCs w:val="22"/>
          <w:lang w:val="et-EE"/>
        </w:rPr>
      </w:pPr>
    </w:p>
    <w:p w14:paraId="47171510" w14:textId="4C817390" w:rsidR="00D83E57" w:rsidRPr="00B45CF4" w:rsidRDefault="00D83E57" w:rsidP="00D72367">
      <w:pPr>
        <w:numPr>
          <w:ilvl w:val="0"/>
          <w:numId w:val="21"/>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 xml:space="preserve">Klient kohustub Lepingus ettenähtud maksed (sh Tasu ja Otsesed kulud) Audiitorühingule tasuma </w:t>
      </w:r>
      <w:r w:rsidR="00AB31CA" w:rsidRPr="00B45CF4">
        <w:rPr>
          <w:rFonts w:ascii="Times New Roman" w:hAnsi="Times New Roman" w:cs="Times New Roman"/>
          <w:lang w:val="et-EE"/>
        </w:rPr>
        <w:t>14</w:t>
      </w:r>
      <w:r w:rsidR="00421CD3" w:rsidRPr="00B45CF4">
        <w:rPr>
          <w:rFonts w:ascii="Times New Roman" w:hAnsi="Times New Roman" w:cs="Times New Roman"/>
          <w:lang w:val="et-EE"/>
        </w:rPr>
        <w:t xml:space="preserve"> päeva</w:t>
      </w:r>
      <w:r w:rsidRPr="00B45CF4">
        <w:rPr>
          <w:rFonts w:ascii="Times New Roman" w:hAnsi="Times New Roman" w:cs="Times New Roman"/>
          <w:szCs w:val="22"/>
          <w:lang w:val="et-EE"/>
        </w:rPr>
        <w:t xml:space="preserve"> jooksul arvates vastavasisulise arve Audiitorühingu poolt Kliendile esitamisest (sh saatmisest e-postile või tavapostile)</w:t>
      </w:r>
      <w:r w:rsidR="0063000A" w:rsidRPr="00B45CF4">
        <w:rPr>
          <w:rFonts w:ascii="Times New Roman" w:hAnsi="Times New Roman" w:cs="Times New Roman"/>
          <w:szCs w:val="22"/>
          <w:lang w:val="et-EE"/>
        </w:rPr>
        <w:t>.</w:t>
      </w:r>
    </w:p>
    <w:p w14:paraId="5B8FDB08" w14:textId="77777777" w:rsidR="000E5A1F" w:rsidRPr="00B45CF4" w:rsidRDefault="000E5A1F" w:rsidP="000E5A1F">
      <w:pPr>
        <w:jc w:val="both"/>
        <w:rPr>
          <w:rFonts w:ascii="Times New Roman" w:hAnsi="Times New Roman" w:cs="Times New Roman"/>
          <w:szCs w:val="22"/>
          <w:lang w:val="et-EE"/>
        </w:rPr>
      </w:pPr>
    </w:p>
    <w:p w14:paraId="38D2A20A" w14:textId="77777777" w:rsidR="00D83E57" w:rsidRPr="00B45CF4" w:rsidRDefault="00D83E57" w:rsidP="00D83E57">
      <w:pPr>
        <w:jc w:val="both"/>
        <w:rPr>
          <w:rFonts w:ascii="Times New Roman" w:hAnsi="Times New Roman" w:cs="Times New Roman"/>
          <w:szCs w:val="22"/>
          <w:lang w:val="et-EE"/>
        </w:rPr>
      </w:pPr>
    </w:p>
    <w:p w14:paraId="039F3533" w14:textId="77777777" w:rsidR="000E5A1F" w:rsidRPr="00B45CF4" w:rsidRDefault="000E5A1F" w:rsidP="000E5A1F">
      <w:pPr>
        <w:numPr>
          <w:ilvl w:val="0"/>
          <w:numId w:val="19"/>
        </w:numPr>
        <w:ind w:left="0" w:hanging="426"/>
        <w:jc w:val="both"/>
        <w:rPr>
          <w:rFonts w:ascii="Times New Roman" w:hAnsi="Times New Roman" w:cs="Times New Roman"/>
          <w:b/>
          <w:szCs w:val="22"/>
          <w:lang w:val="et-EE"/>
        </w:rPr>
      </w:pPr>
      <w:r w:rsidRPr="00B45CF4">
        <w:rPr>
          <w:rFonts w:ascii="Times New Roman" w:hAnsi="Times New Roman" w:cs="Times New Roman"/>
          <w:b/>
          <w:szCs w:val="22"/>
          <w:lang w:val="et-EE"/>
        </w:rPr>
        <w:t>MUUD ERITINGIMUSED</w:t>
      </w:r>
    </w:p>
    <w:p w14:paraId="0DC897A8" w14:textId="77777777" w:rsidR="000E5A1F" w:rsidRPr="00B45CF4" w:rsidRDefault="000E5A1F" w:rsidP="000E5A1F">
      <w:pPr>
        <w:ind w:hanging="426"/>
        <w:jc w:val="both"/>
        <w:rPr>
          <w:rFonts w:ascii="Times New Roman" w:hAnsi="Times New Roman" w:cs="Times New Roman"/>
          <w:szCs w:val="22"/>
          <w:lang w:val="et-EE"/>
        </w:rPr>
      </w:pPr>
    </w:p>
    <w:p w14:paraId="636ECF5C" w14:textId="77777777" w:rsidR="00136493" w:rsidRPr="00B45CF4" w:rsidRDefault="000E5A1F" w:rsidP="00136493">
      <w:pPr>
        <w:numPr>
          <w:ilvl w:val="0"/>
          <w:numId w:val="22"/>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Klient ei ole avaliku huvi üksus audiitortegevuse seaduse § 13 tähenduses.</w:t>
      </w:r>
    </w:p>
    <w:p w14:paraId="2D15F9A1" w14:textId="77777777" w:rsidR="00136493" w:rsidRPr="00B45CF4" w:rsidRDefault="00136493" w:rsidP="00136493">
      <w:pPr>
        <w:jc w:val="both"/>
        <w:rPr>
          <w:rFonts w:ascii="Times New Roman" w:hAnsi="Times New Roman" w:cs="Times New Roman"/>
          <w:szCs w:val="22"/>
          <w:lang w:val="et-EE"/>
        </w:rPr>
      </w:pPr>
    </w:p>
    <w:p w14:paraId="18EBA29E" w14:textId="074505F1" w:rsidR="00ED5DC5" w:rsidRPr="00B45CF4" w:rsidRDefault="00ED5DC5" w:rsidP="00AB31CA">
      <w:pPr>
        <w:numPr>
          <w:ilvl w:val="0"/>
          <w:numId w:val="22"/>
        </w:numPr>
        <w:ind w:left="0" w:hanging="426"/>
        <w:jc w:val="both"/>
        <w:rPr>
          <w:rFonts w:ascii="Times New Roman" w:hAnsi="Times New Roman" w:cs="Times New Roman"/>
          <w:szCs w:val="22"/>
          <w:lang w:val="et-EE"/>
        </w:rPr>
      </w:pPr>
      <w:r w:rsidRPr="00B45CF4">
        <w:rPr>
          <w:rFonts w:ascii="Times New Roman" w:hAnsi="Times New Roman" w:cs="Times New Roman"/>
          <w:lang w:val="et-EE"/>
        </w:rPr>
        <w:t xml:space="preserve">Klient kuulub konsolideerimisgruppi, olles selles grupis konsolideeriv ühing. </w:t>
      </w:r>
    </w:p>
    <w:p w14:paraId="6E638542" w14:textId="77777777" w:rsidR="00AB31CA" w:rsidRPr="00B45CF4" w:rsidRDefault="00AB31CA" w:rsidP="00AB31CA">
      <w:pPr>
        <w:pStyle w:val="Loendilik"/>
        <w:rPr>
          <w:rFonts w:ascii="Times New Roman" w:hAnsi="Times New Roman" w:cs="Times New Roman"/>
          <w:szCs w:val="22"/>
          <w:lang w:val="et-E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638"/>
        <w:gridCol w:w="1904"/>
        <w:gridCol w:w="2907"/>
      </w:tblGrid>
      <w:tr w:rsidR="00AB31CA" w:rsidRPr="00B45CF4" w14:paraId="1A52B952" w14:textId="77777777" w:rsidTr="00AB31CA">
        <w:tc>
          <w:tcPr>
            <w:tcW w:w="3638" w:type="dxa"/>
            <w:tcBorders>
              <w:bottom w:val="single" w:sz="4" w:space="0" w:color="auto"/>
            </w:tcBorders>
          </w:tcPr>
          <w:p w14:paraId="7AFC2969" w14:textId="77777777" w:rsidR="00AB31CA" w:rsidRPr="00B45CF4" w:rsidRDefault="00AB31CA" w:rsidP="00AB31CA">
            <w:pPr>
              <w:jc w:val="both"/>
              <w:rPr>
                <w:rFonts w:ascii="Times New Roman" w:hAnsi="Times New Roman" w:cs="Times New Roman"/>
                <w:szCs w:val="28"/>
                <w:lang w:val="et-EE"/>
              </w:rPr>
            </w:pPr>
            <w:r w:rsidRPr="00B45CF4">
              <w:rPr>
                <w:rFonts w:ascii="Times New Roman" w:hAnsi="Times New Roman" w:cs="Times New Roman"/>
                <w:szCs w:val="28"/>
                <w:lang w:val="et-EE"/>
              </w:rPr>
              <w:t>Konsolideeritava ühingu nimi</w:t>
            </w:r>
          </w:p>
        </w:tc>
        <w:tc>
          <w:tcPr>
            <w:tcW w:w="1904" w:type="dxa"/>
            <w:tcBorders>
              <w:bottom w:val="single" w:sz="4" w:space="0" w:color="auto"/>
            </w:tcBorders>
          </w:tcPr>
          <w:p w14:paraId="36CDABD6" w14:textId="77777777" w:rsidR="00AB31CA" w:rsidRPr="00B45CF4" w:rsidRDefault="00AB31CA" w:rsidP="00AB31CA">
            <w:pPr>
              <w:jc w:val="both"/>
              <w:rPr>
                <w:rFonts w:ascii="Times New Roman" w:hAnsi="Times New Roman" w:cs="Times New Roman"/>
                <w:szCs w:val="28"/>
                <w:lang w:val="et-EE"/>
              </w:rPr>
            </w:pPr>
            <w:r w:rsidRPr="00B45CF4">
              <w:rPr>
                <w:rFonts w:ascii="Times New Roman" w:hAnsi="Times New Roman" w:cs="Times New Roman"/>
                <w:szCs w:val="28"/>
                <w:lang w:val="et-EE"/>
              </w:rPr>
              <w:t>Registrikood</w:t>
            </w:r>
          </w:p>
        </w:tc>
        <w:tc>
          <w:tcPr>
            <w:tcW w:w="2907" w:type="dxa"/>
            <w:tcBorders>
              <w:bottom w:val="single" w:sz="4" w:space="0" w:color="auto"/>
            </w:tcBorders>
          </w:tcPr>
          <w:p w14:paraId="0B4612FA" w14:textId="77777777" w:rsidR="00AB31CA" w:rsidRPr="00B45CF4" w:rsidRDefault="00AB31CA" w:rsidP="00AB31CA">
            <w:pPr>
              <w:jc w:val="both"/>
              <w:rPr>
                <w:rFonts w:ascii="Times New Roman" w:hAnsi="Times New Roman" w:cs="Times New Roman"/>
                <w:szCs w:val="28"/>
                <w:lang w:val="et-EE"/>
              </w:rPr>
            </w:pPr>
            <w:r w:rsidRPr="00B45CF4">
              <w:rPr>
                <w:rFonts w:ascii="Times New Roman" w:hAnsi="Times New Roman" w:cs="Times New Roman"/>
                <w:szCs w:val="28"/>
                <w:lang w:val="et-EE"/>
              </w:rPr>
              <w:t>Audiitorettevõtja nimi</w:t>
            </w:r>
          </w:p>
        </w:tc>
      </w:tr>
      <w:tr w:rsidR="00AB31CA" w:rsidRPr="00B45CF4" w14:paraId="6FFC728A" w14:textId="77777777" w:rsidTr="00AB31CA">
        <w:tc>
          <w:tcPr>
            <w:tcW w:w="3638" w:type="dxa"/>
            <w:tcBorders>
              <w:top w:val="single" w:sz="4" w:space="0" w:color="auto"/>
            </w:tcBorders>
          </w:tcPr>
          <w:p w14:paraId="729C309D" w14:textId="77777777" w:rsidR="00AB31CA" w:rsidRPr="00B45CF4" w:rsidRDefault="00AB31CA" w:rsidP="00AB31CA">
            <w:pPr>
              <w:jc w:val="both"/>
              <w:rPr>
                <w:rFonts w:ascii="Times New Roman" w:hAnsi="Times New Roman" w:cs="Times New Roman"/>
                <w:szCs w:val="28"/>
                <w:lang w:val="et-EE"/>
              </w:rPr>
            </w:pPr>
            <w:r w:rsidRPr="00B45CF4">
              <w:rPr>
                <w:rFonts w:ascii="Times New Roman" w:hAnsi="Times New Roman" w:cs="Times New Roman"/>
                <w:szCs w:val="28"/>
                <w:lang w:val="et-EE"/>
              </w:rPr>
              <w:t>Kohila Maja OÜ</w:t>
            </w:r>
          </w:p>
        </w:tc>
        <w:tc>
          <w:tcPr>
            <w:tcW w:w="1904" w:type="dxa"/>
            <w:tcBorders>
              <w:top w:val="single" w:sz="4" w:space="0" w:color="auto"/>
            </w:tcBorders>
          </w:tcPr>
          <w:p w14:paraId="6D01EF38" w14:textId="62EBE53E" w:rsidR="00AB31CA" w:rsidRPr="00B45CF4" w:rsidRDefault="00AB31CA" w:rsidP="00AB31CA">
            <w:pPr>
              <w:jc w:val="both"/>
              <w:rPr>
                <w:rFonts w:ascii="Times New Roman" w:hAnsi="Times New Roman" w:cs="Times New Roman"/>
                <w:szCs w:val="28"/>
                <w:lang w:val="et-EE"/>
              </w:rPr>
            </w:pPr>
          </w:p>
        </w:tc>
        <w:tc>
          <w:tcPr>
            <w:tcW w:w="2907" w:type="dxa"/>
            <w:tcBorders>
              <w:top w:val="single" w:sz="4" w:space="0" w:color="auto"/>
            </w:tcBorders>
          </w:tcPr>
          <w:p w14:paraId="7E431EAB" w14:textId="47F6D23A" w:rsidR="00AB31CA" w:rsidRPr="00B45CF4" w:rsidRDefault="00AB31CA" w:rsidP="00AB31CA">
            <w:pPr>
              <w:jc w:val="both"/>
              <w:rPr>
                <w:rFonts w:ascii="Times New Roman" w:hAnsi="Times New Roman" w:cs="Times New Roman"/>
                <w:szCs w:val="28"/>
                <w:lang w:val="et-EE"/>
              </w:rPr>
            </w:pPr>
          </w:p>
        </w:tc>
      </w:tr>
    </w:tbl>
    <w:p w14:paraId="786DE036" w14:textId="558A9616" w:rsidR="00D83E57" w:rsidRPr="00B45CF4" w:rsidRDefault="00D83E57" w:rsidP="009F3460">
      <w:pPr>
        <w:rPr>
          <w:rFonts w:ascii="Times New Roman" w:eastAsia="Times" w:hAnsi="Times New Roman" w:cs="Times New Roman"/>
          <w:szCs w:val="22"/>
          <w:lang w:val="et-EE"/>
        </w:rPr>
      </w:pPr>
    </w:p>
    <w:p w14:paraId="40AC9F7C" w14:textId="77777777" w:rsidR="009F3460" w:rsidRPr="00B45CF4" w:rsidRDefault="009F3460" w:rsidP="009F3460">
      <w:pPr>
        <w:rPr>
          <w:rFonts w:ascii="Times New Roman" w:eastAsia="Times" w:hAnsi="Times New Roman" w:cs="Times New Roman"/>
          <w:szCs w:val="22"/>
          <w:lang w:val="et-EE"/>
        </w:rPr>
      </w:pPr>
    </w:p>
    <w:p w14:paraId="2A3F81C9" w14:textId="77777777" w:rsidR="00AC6070" w:rsidRPr="00B45CF4" w:rsidRDefault="00AC6070" w:rsidP="00AC6070">
      <w:pPr>
        <w:jc w:val="both"/>
        <w:rPr>
          <w:rFonts w:ascii="Times New Roman" w:eastAsia="Times" w:hAnsi="Times New Roman" w:cs="Times New Roman"/>
          <w:szCs w:val="22"/>
          <w:lang w:val="et-EE"/>
        </w:rPr>
      </w:pPr>
    </w:p>
    <w:p w14:paraId="6162D3C2" w14:textId="77777777" w:rsidR="00AC6070" w:rsidRPr="00B45CF4" w:rsidRDefault="00AC6070" w:rsidP="00AC6070">
      <w:pPr>
        <w:numPr>
          <w:ilvl w:val="0"/>
          <w:numId w:val="19"/>
        </w:numPr>
        <w:ind w:left="0" w:hanging="426"/>
        <w:jc w:val="both"/>
        <w:rPr>
          <w:rFonts w:ascii="Times New Roman" w:hAnsi="Times New Roman" w:cs="Times New Roman"/>
          <w:b/>
          <w:bCs/>
          <w:szCs w:val="22"/>
          <w:lang w:val="et-EE"/>
        </w:rPr>
      </w:pPr>
      <w:bookmarkStart w:id="3" w:name="_Ref274034888"/>
      <w:r w:rsidRPr="00B45CF4">
        <w:rPr>
          <w:rFonts w:ascii="Times New Roman" w:hAnsi="Times New Roman" w:cs="Times New Roman"/>
          <w:b/>
          <w:bCs/>
          <w:szCs w:val="22"/>
          <w:lang w:val="et-EE"/>
        </w:rPr>
        <w:t>POOLTE KONTAKTANDMED</w:t>
      </w:r>
      <w:bookmarkEnd w:id="3"/>
    </w:p>
    <w:p w14:paraId="2762AE37" w14:textId="77777777" w:rsidR="00AC6070" w:rsidRPr="00B45CF4" w:rsidRDefault="00AC6070" w:rsidP="00AC6070">
      <w:pPr>
        <w:jc w:val="both"/>
        <w:rPr>
          <w:rFonts w:ascii="Times New Roman" w:hAnsi="Times New Roman" w:cs="Times New Roman"/>
          <w:szCs w:val="22"/>
          <w:lang w:val="et-EE"/>
        </w:rPr>
      </w:pPr>
    </w:p>
    <w:p w14:paraId="0FC24DAC" w14:textId="77777777" w:rsidR="00AC6070" w:rsidRPr="00B45CF4" w:rsidRDefault="00AC6070" w:rsidP="00AC6070">
      <w:pPr>
        <w:numPr>
          <w:ilvl w:val="0"/>
          <w:numId w:val="23"/>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Kõik teated seoses Lepinguga tehakse vähemalt kirjalikku taasesitamist võimaldaval viisil (juhul, kui seadus või Leping nõuab, siis kirjalikus vormis) ja saadetakse selle saajale alljärgneval aadressil, kui ei ole nõutud teisiti:</w:t>
      </w:r>
    </w:p>
    <w:p w14:paraId="2C2A8339" w14:textId="77777777" w:rsidR="00AC6070" w:rsidRPr="00B45CF4" w:rsidRDefault="00AC6070" w:rsidP="00AC6070">
      <w:pPr>
        <w:jc w:val="both"/>
        <w:rPr>
          <w:rFonts w:ascii="Times New Roman" w:hAnsi="Times New Roman" w:cs="Times New Roman"/>
          <w:sz w:val="24"/>
          <w:szCs w:val="24"/>
          <w:lang w:val="et-EE"/>
        </w:rPr>
      </w:pPr>
    </w:p>
    <w:tbl>
      <w:tblPr>
        <w:tblW w:w="8640" w:type="dxa"/>
        <w:tblInd w:w="108" w:type="dxa"/>
        <w:tblLayout w:type="fixed"/>
        <w:tblLook w:val="0000" w:firstRow="0" w:lastRow="0" w:firstColumn="0" w:lastColumn="0" w:noHBand="0" w:noVBand="0"/>
      </w:tblPr>
      <w:tblGrid>
        <w:gridCol w:w="3720"/>
        <w:gridCol w:w="4920"/>
      </w:tblGrid>
      <w:tr w:rsidR="00AC6070" w:rsidRPr="00B45CF4" w14:paraId="7143A68D" w14:textId="77777777" w:rsidTr="009F3460">
        <w:trPr>
          <w:trHeight w:val="276"/>
        </w:trPr>
        <w:tc>
          <w:tcPr>
            <w:tcW w:w="3720" w:type="dxa"/>
          </w:tcPr>
          <w:p w14:paraId="75F8DCF9" w14:textId="77777777" w:rsidR="00AC6070" w:rsidRPr="00B45CF4" w:rsidRDefault="00AC6070" w:rsidP="00F903F9">
            <w:pPr>
              <w:jc w:val="both"/>
              <w:rPr>
                <w:rFonts w:ascii="Times New Roman" w:hAnsi="Times New Roman" w:cs="Times New Roman"/>
                <w:b/>
                <w:szCs w:val="22"/>
                <w:lang w:val="et-EE"/>
              </w:rPr>
            </w:pPr>
            <w:r w:rsidRPr="00B45CF4">
              <w:rPr>
                <w:rFonts w:ascii="Times New Roman" w:hAnsi="Times New Roman" w:cs="Times New Roman"/>
                <w:b/>
                <w:szCs w:val="22"/>
                <w:lang w:val="et-EE"/>
              </w:rPr>
              <w:lastRenderedPageBreak/>
              <w:t xml:space="preserve">Audiitorühingule: </w:t>
            </w:r>
          </w:p>
        </w:tc>
        <w:tc>
          <w:tcPr>
            <w:tcW w:w="4920" w:type="dxa"/>
          </w:tcPr>
          <w:p w14:paraId="6742304B" w14:textId="77777777" w:rsidR="00AC6070" w:rsidRPr="00B45CF4" w:rsidRDefault="00AC6070" w:rsidP="00F903F9">
            <w:pPr>
              <w:jc w:val="both"/>
              <w:rPr>
                <w:rFonts w:ascii="Times New Roman" w:hAnsi="Times New Roman" w:cs="Times New Roman"/>
                <w:b/>
                <w:szCs w:val="22"/>
                <w:lang w:val="et-EE"/>
              </w:rPr>
            </w:pPr>
            <w:r w:rsidRPr="00B45CF4">
              <w:rPr>
                <w:rFonts w:ascii="Times New Roman" w:hAnsi="Times New Roman" w:cs="Times New Roman"/>
                <w:b/>
                <w:szCs w:val="22"/>
                <w:lang w:val="et-EE"/>
              </w:rPr>
              <w:t>Kliendile:</w:t>
            </w:r>
          </w:p>
        </w:tc>
      </w:tr>
      <w:tr w:rsidR="00AC6070" w:rsidRPr="00B45CF4" w14:paraId="166363F0" w14:textId="77777777" w:rsidTr="009F3460">
        <w:trPr>
          <w:trHeight w:val="276"/>
        </w:trPr>
        <w:tc>
          <w:tcPr>
            <w:tcW w:w="3720" w:type="dxa"/>
          </w:tcPr>
          <w:p w14:paraId="4B597259" w14:textId="42935800" w:rsidR="00AC6070" w:rsidRPr="00B45CF4" w:rsidRDefault="00AC6070" w:rsidP="00F903F9">
            <w:pPr>
              <w:jc w:val="both"/>
              <w:rPr>
                <w:rFonts w:ascii="Times New Roman" w:hAnsi="Times New Roman" w:cs="Times New Roman"/>
                <w:szCs w:val="22"/>
                <w:lang w:val="et-EE"/>
              </w:rPr>
            </w:pPr>
          </w:p>
        </w:tc>
        <w:tc>
          <w:tcPr>
            <w:tcW w:w="4920" w:type="dxa"/>
          </w:tcPr>
          <w:p w14:paraId="41849560" w14:textId="085E48B1" w:rsidR="00AC6070" w:rsidRPr="00B45CF4" w:rsidRDefault="00AC6070" w:rsidP="00F903F9">
            <w:pPr>
              <w:jc w:val="both"/>
              <w:rPr>
                <w:rFonts w:ascii="Times New Roman" w:hAnsi="Times New Roman" w:cs="Times New Roman"/>
                <w:szCs w:val="22"/>
                <w:lang w:val="et-EE"/>
              </w:rPr>
            </w:pPr>
            <w:r w:rsidRPr="00B45CF4">
              <w:rPr>
                <w:rFonts w:ascii="Times New Roman" w:hAnsi="Times New Roman" w:cs="Times New Roman"/>
                <w:szCs w:val="22"/>
                <w:lang w:val="et-EE"/>
              </w:rPr>
              <w:t xml:space="preserve">volitatud isik: </w:t>
            </w:r>
            <w:r w:rsidR="004A256D">
              <w:rPr>
                <w:rFonts w:ascii="Times New Roman" w:hAnsi="Times New Roman" w:cs="Times New Roman"/>
                <w:szCs w:val="22"/>
                <w:lang w:val="et-EE"/>
              </w:rPr>
              <w:t>Allar Haljasorg</w:t>
            </w:r>
          </w:p>
        </w:tc>
      </w:tr>
      <w:tr w:rsidR="00AC6070" w:rsidRPr="00151DC1" w14:paraId="4AE80901" w14:textId="77777777" w:rsidTr="009F3460">
        <w:trPr>
          <w:trHeight w:val="276"/>
        </w:trPr>
        <w:tc>
          <w:tcPr>
            <w:tcW w:w="3720" w:type="dxa"/>
          </w:tcPr>
          <w:p w14:paraId="7DFD9C6A" w14:textId="29A3D3F0" w:rsidR="00AC6070" w:rsidRPr="00B45CF4" w:rsidRDefault="00AC6070" w:rsidP="00F903F9">
            <w:pPr>
              <w:pStyle w:val="Pis"/>
              <w:rPr>
                <w:rFonts w:ascii="Times New Roman" w:hAnsi="Times New Roman" w:cs="Times New Roman"/>
                <w:b w:val="0"/>
                <w:color w:val="auto"/>
                <w:sz w:val="22"/>
                <w:szCs w:val="22"/>
                <w:lang w:val="et-EE"/>
              </w:rPr>
            </w:pPr>
          </w:p>
        </w:tc>
        <w:tc>
          <w:tcPr>
            <w:tcW w:w="4920" w:type="dxa"/>
          </w:tcPr>
          <w:p w14:paraId="0566917D" w14:textId="0B97FDFF" w:rsidR="00AC6070" w:rsidRPr="00B45CF4" w:rsidRDefault="00AC6070" w:rsidP="009F3460">
            <w:pPr>
              <w:rPr>
                <w:rFonts w:ascii="Times New Roman" w:hAnsi="Times New Roman" w:cs="Times New Roman"/>
                <w:szCs w:val="22"/>
                <w:lang w:val="et-EE"/>
              </w:rPr>
            </w:pPr>
            <w:r w:rsidRPr="00B45CF4">
              <w:rPr>
                <w:rFonts w:ascii="Times New Roman" w:hAnsi="Times New Roman" w:cs="Times New Roman"/>
                <w:szCs w:val="22"/>
                <w:lang w:val="et-EE"/>
              </w:rPr>
              <w:t xml:space="preserve">Aadress: </w:t>
            </w:r>
            <w:r w:rsidR="00BC55C9" w:rsidRPr="00B45CF4">
              <w:rPr>
                <w:rFonts w:ascii="Times New Roman" w:hAnsi="Times New Roman" w:cs="Times New Roman"/>
                <w:szCs w:val="22"/>
                <w:lang w:val="et-EE"/>
              </w:rPr>
              <w:t>Vabaduse tänav 1, Kohila, Rapla 79804</w:t>
            </w:r>
          </w:p>
        </w:tc>
      </w:tr>
      <w:tr w:rsidR="00AC6070" w:rsidRPr="00B45CF4" w14:paraId="03792BF1" w14:textId="77777777" w:rsidTr="009F3460">
        <w:trPr>
          <w:trHeight w:val="80"/>
        </w:trPr>
        <w:tc>
          <w:tcPr>
            <w:tcW w:w="3720" w:type="dxa"/>
          </w:tcPr>
          <w:p w14:paraId="42AE45BA" w14:textId="1D58BD77" w:rsidR="00AC6070" w:rsidRPr="00B45CF4" w:rsidRDefault="00AC6070" w:rsidP="00F903F9">
            <w:pPr>
              <w:jc w:val="both"/>
              <w:rPr>
                <w:rFonts w:ascii="Times New Roman" w:hAnsi="Times New Roman" w:cs="Times New Roman"/>
                <w:szCs w:val="22"/>
              </w:rPr>
            </w:pPr>
          </w:p>
        </w:tc>
        <w:tc>
          <w:tcPr>
            <w:tcW w:w="4920" w:type="dxa"/>
          </w:tcPr>
          <w:p w14:paraId="32B5CCA9" w14:textId="7677F3E1" w:rsidR="00AC6070" w:rsidRPr="00B45CF4" w:rsidRDefault="00AC6070" w:rsidP="00F903F9">
            <w:pPr>
              <w:jc w:val="both"/>
              <w:rPr>
                <w:rFonts w:ascii="Times New Roman" w:hAnsi="Times New Roman" w:cs="Times New Roman"/>
                <w:szCs w:val="22"/>
              </w:rPr>
            </w:pPr>
            <w:r w:rsidRPr="00B45CF4">
              <w:rPr>
                <w:rFonts w:ascii="Times New Roman" w:hAnsi="Times New Roman" w:cs="Times New Roman"/>
                <w:szCs w:val="22"/>
              </w:rPr>
              <w:t>E-post</w:t>
            </w:r>
            <w:r w:rsidR="00777176" w:rsidRPr="00B45CF4">
              <w:rPr>
                <w:rFonts w:ascii="Times New Roman" w:hAnsi="Times New Roman" w:cs="Times New Roman"/>
                <w:szCs w:val="22"/>
              </w:rPr>
              <w:t xml:space="preserve">: </w:t>
            </w:r>
            <w:r w:rsidR="003444F5" w:rsidRPr="00B45CF4">
              <w:rPr>
                <w:rFonts w:ascii="Times New Roman" w:hAnsi="Times New Roman" w:cs="Times New Roman"/>
                <w:szCs w:val="22"/>
              </w:rPr>
              <w:t xml:space="preserve">vallavalitsus@kohila.ee  </w:t>
            </w:r>
          </w:p>
        </w:tc>
      </w:tr>
    </w:tbl>
    <w:p w14:paraId="7D589DBB" w14:textId="77777777" w:rsidR="00AC6070" w:rsidRPr="00B45CF4" w:rsidRDefault="00AC6070" w:rsidP="00AC6070">
      <w:pPr>
        <w:jc w:val="both"/>
        <w:rPr>
          <w:rFonts w:ascii="Times New Roman" w:eastAsia="Times" w:hAnsi="Times New Roman" w:cs="Times New Roman"/>
          <w:szCs w:val="22"/>
          <w:lang w:val="et-EE"/>
        </w:rPr>
      </w:pPr>
    </w:p>
    <w:p w14:paraId="4BA80A7D" w14:textId="77777777" w:rsidR="00AC6070" w:rsidRPr="00B45CF4" w:rsidRDefault="00AC6070" w:rsidP="00AC6070">
      <w:pPr>
        <w:numPr>
          <w:ilvl w:val="0"/>
          <w:numId w:val="19"/>
        </w:numPr>
        <w:ind w:left="0" w:hanging="426"/>
        <w:jc w:val="both"/>
        <w:rPr>
          <w:rFonts w:ascii="Times New Roman" w:hAnsi="Times New Roman" w:cs="Times New Roman"/>
          <w:b/>
          <w:szCs w:val="22"/>
          <w:lang w:val="et-EE"/>
        </w:rPr>
      </w:pPr>
      <w:r w:rsidRPr="00B45CF4">
        <w:rPr>
          <w:rFonts w:ascii="Times New Roman" w:hAnsi="Times New Roman" w:cs="Times New Roman"/>
          <w:b/>
          <w:szCs w:val="22"/>
          <w:lang w:val="et-EE"/>
        </w:rPr>
        <w:t>LISAD</w:t>
      </w:r>
    </w:p>
    <w:p w14:paraId="08A74B7C" w14:textId="77777777" w:rsidR="00AC6070" w:rsidRPr="00B45CF4" w:rsidRDefault="00AC6070" w:rsidP="00AC6070">
      <w:pPr>
        <w:jc w:val="both"/>
        <w:rPr>
          <w:rFonts w:ascii="Times New Roman" w:eastAsia="Times" w:hAnsi="Times New Roman" w:cs="Times New Roman"/>
          <w:szCs w:val="22"/>
          <w:lang w:val="et-EE"/>
        </w:rPr>
      </w:pPr>
    </w:p>
    <w:p w14:paraId="15078102" w14:textId="77777777" w:rsidR="005F26E5" w:rsidRPr="00B45CF4" w:rsidRDefault="005F26E5" w:rsidP="000F629A">
      <w:pPr>
        <w:pStyle w:val="Loendilik"/>
        <w:numPr>
          <w:ilvl w:val="0"/>
          <w:numId w:val="24"/>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 xml:space="preserve">Lugeda </w:t>
      </w:r>
      <w:r w:rsidR="00871FE6" w:rsidRPr="00B45CF4">
        <w:rPr>
          <w:rFonts w:ascii="Times New Roman" w:hAnsi="Times New Roman" w:cs="Times New Roman"/>
          <w:szCs w:val="22"/>
          <w:lang w:val="et-EE"/>
        </w:rPr>
        <w:t>Lepingu</w:t>
      </w:r>
      <w:r w:rsidRPr="00B45CF4">
        <w:rPr>
          <w:rFonts w:ascii="Times New Roman" w:hAnsi="Times New Roman" w:cs="Times New Roman"/>
          <w:szCs w:val="22"/>
          <w:lang w:val="et-EE"/>
        </w:rPr>
        <w:t xml:space="preserve"> lahutamatuteks osadeks käesolevale </w:t>
      </w:r>
      <w:r w:rsidR="00871FE6" w:rsidRPr="00B45CF4">
        <w:rPr>
          <w:rFonts w:ascii="Times New Roman" w:hAnsi="Times New Roman" w:cs="Times New Roman"/>
          <w:szCs w:val="22"/>
          <w:lang w:val="et-EE"/>
        </w:rPr>
        <w:t>Lepingule</w:t>
      </w:r>
      <w:r w:rsidRPr="00B45CF4">
        <w:rPr>
          <w:rFonts w:ascii="Times New Roman" w:hAnsi="Times New Roman" w:cs="Times New Roman"/>
          <w:szCs w:val="22"/>
          <w:lang w:val="et-EE"/>
        </w:rPr>
        <w:t xml:space="preserve"> lisatud alljärgnevad lisad:</w:t>
      </w:r>
    </w:p>
    <w:p w14:paraId="5BECDC9A" w14:textId="77777777" w:rsidR="005F26E5" w:rsidRPr="00B45CF4" w:rsidRDefault="005F26E5" w:rsidP="00271F1D">
      <w:pPr>
        <w:pStyle w:val="Loendilik"/>
        <w:numPr>
          <w:ilvl w:val="0"/>
          <w:numId w:val="15"/>
        </w:numPr>
        <w:contextualSpacing w:val="0"/>
        <w:rPr>
          <w:rFonts w:ascii="Times New Roman" w:eastAsia="Times" w:hAnsi="Times New Roman" w:cs="Times New Roman"/>
          <w:vanish/>
          <w:szCs w:val="22"/>
          <w:lang w:val="et-EE"/>
        </w:rPr>
      </w:pPr>
    </w:p>
    <w:p w14:paraId="28D7E699" w14:textId="77777777" w:rsidR="005F26E5" w:rsidRPr="00B45CF4" w:rsidRDefault="005F26E5" w:rsidP="00271F1D">
      <w:pPr>
        <w:pStyle w:val="Loendilik"/>
        <w:numPr>
          <w:ilvl w:val="0"/>
          <w:numId w:val="15"/>
        </w:numPr>
        <w:contextualSpacing w:val="0"/>
        <w:rPr>
          <w:rFonts w:ascii="Times New Roman" w:eastAsia="Times" w:hAnsi="Times New Roman" w:cs="Times New Roman"/>
          <w:vanish/>
          <w:szCs w:val="22"/>
          <w:lang w:val="et-EE"/>
        </w:rPr>
      </w:pPr>
    </w:p>
    <w:p w14:paraId="7DB64F93" w14:textId="77777777" w:rsidR="000F629A" w:rsidRPr="00B45CF4" w:rsidRDefault="000F629A" w:rsidP="004B1237">
      <w:pPr>
        <w:rPr>
          <w:rFonts w:ascii="Times New Roman" w:eastAsia="Times" w:hAnsi="Times New Roman" w:cs="Times New Roman"/>
          <w:szCs w:val="22"/>
          <w:lang w:val="et-EE"/>
        </w:rPr>
      </w:pPr>
    </w:p>
    <w:p w14:paraId="5617ABFE" w14:textId="77777777" w:rsidR="005F26E5" w:rsidRPr="00B45CF4" w:rsidRDefault="005F26E5" w:rsidP="004B1237">
      <w:pPr>
        <w:rPr>
          <w:rFonts w:ascii="Times New Roman" w:eastAsia="Times" w:hAnsi="Times New Roman" w:cs="Times New Roman"/>
          <w:szCs w:val="22"/>
          <w:lang w:val="et-EE"/>
        </w:rPr>
      </w:pPr>
      <w:r w:rsidRPr="00B45CF4">
        <w:rPr>
          <w:rFonts w:ascii="Times New Roman" w:eastAsia="Times" w:hAnsi="Times New Roman" w:cs="Times New Roman"/>
          <w:szCs w:val="22"/>
          <w:lang w:val="et-EE"/>
        </w:rPr>
        <w:t xml:space="preserve">Lisa 1 – </w:t>
      </w:r>
      <w:r w:rsidRPr="00B45CF4">
        <w:rPr>
          <w:rFonts w:ascii="Times New Roman" w:hAnsi="Times New Roman" w:cs="Times New Roman"/>
          <w:szCs w:val="22"/>
          <w:lang w:val="et-EE"/>
        </w:rPr>
        <w:t>Info tegeliku kasusaaja kohta</w:t>
      </w:r>
    </w:p>
    <w:p w14:paraId="652E1732" w14:textId="77777777" w:rsidR="005F26E5" w:rsidRPr="00B45CF4" w:rsidRDefault="005F26E5" w:rsidP="004B1237">
      <w:pPr>
        <w:rPr>
          <w:rFonts w:ascii="Times New Roman" w:eastAsia="Times" w:hAnsi="Times New Roman" w:cs="Times New Roman"/>
          <w:szCs w:val="22"/>
          <w:lang w:val="et-EE"/>
        </w:rPr>
      </w:pPr>
      <w:r w:rsidRPr="00B45CF4">
        <w:rPr>
          <w:rFonts w:ascii="Times New Roman" w:eastAsia="Times" w:hAnsi="Times New Roman" w:cs="Times New Roman"/>
          <w:szCs w:val="22"/>
          <w:lang w:val="et-EE"/>
        </w:rPr>
        <w:t xml:space="preserve">Lisa 2 – </w:t>
      </w:r>
      <w:r w:rsidR="004D3CED" w:rsidRPr="00B45CF4">
        <w:rPr>
          <w:rFonts w:ascii="Times New Roman" w:eastAsia="Times" w:hAnsi="Times New Roman" w:cs="Times New Roman"/>
          <w:szCs w:val="22"/>
          <w:lang w:val="et-EE"/>
        </w:rPr>
        <w:t xml:space="preserve">Punktis </w:t>
      </w:r>
      <w:r w:rsidR="004D3CED" w:rsidRPr="00B45CF4">
        <w:rPr>
          <w:rFonts w:ascii="Times New Roman" w:eastAsia="Times" w:hAnsi="Times New Roman" w:cs="Times New Roman"/>
          <w:szCs w:val="22"/>
          <w:lang w:val="et-EE"/>
        </w:rPr>
        <w:fldChar w:fldCharType="begin"/>
      </w:r>
      <w:r w:rsidR="004D3CED" w:rsidRPr="00B45CF4">
        <w:rPr>
          <w:rFonts w:ascii="Times New Roman" w:eastAsia="Times" w:hAnsi="Times New Roman" w:cs="Times New Roman"/>
          <w:szCs w:val="22"/>
          <w:lang w:val="et-EE"/>
        </w:rPr>
        <w:instrText xml:space="preserve"> REF _Ref274032474 \r \h  \* MERGEFORMAT </w:instrText>
      </w:r>
      <w:r w:rsidR="004D3CED" w:rsidRPr="00B45CF4">
        <w:rPr>
          <w:rFonts w:ascii="Times New Roman" w:eastAsia="Times" w:hAnsi="Times New Roman" w:cs="Times New Roman"/>
          <w:szCs w:val="22"/>
          <w:lang w:val="et-EE"/>
        </w:rPr>
      </w:r>
      <w:r w:rsidR="004D3CED" w:rsidRPr="00B45CF4">
        <w:rPr>
          <w:rFonts w:ascii="Times New Roman" w:eastAsia="Times" w:hAnsi="Times New Roman" w:cs="Times New Roman"/>
          <w:szCs w:val="22"/>
          <w:lang w:val="et-EE"/>
        </w:rPr>
        <w:fldChar w:fldCharType="separate"/>
      </w:r>
      <w:r w:rsidR="00BC55C9" w:rsidRPr="00B45CF4">
        <w:rPr>
          <w:rFonts w:ascii="Times New Roman" w:eastAsia="Times" w:hAnsi="Times New Roman" w:cs="Times New Roman"/>
          <w:szCs w:val="22"/>
          <w:lang w:val="et-EE"/>
        </w:rPr>
        <w:t>B</w:t>
      </w:r>
      <w:r w:rsidR="004D3CED" w:rsidRPr="00B45CF4">
        <w:rPr>
          <w:rFonts w:ascii="Times New Roman" w:eastAsia="Times" w:hAnsi="Times New Roman" w:cs="Times New Roman"/>
          <w:szCs w:val="22"/>
          <w:lang w:val="et-EE"/>
        </w:rPr>
        <w:fldChar w:fldCharType="end"/>
      </w:r>
      <w:r w:rsidR="004D3CED" w:rsidRPr="00B45CF4">
        <w:rPr>
          <w:rFonts w:ascii="Times New Roman" w:eastAsia="Times" w:hAnsi="Times New Roman" w:cs="Times New Roman"/>
          <w:szCs w:val="22"/>
          <w:lang w:val="et-EE"/>
        </w:rPr>
        <w:t xml:space="preserve"> </w:t>
      </w:r>
      <w:r w:rsidRPr="00B45CF4">
        <w:rPr>
          <w:rFonts w:ascii="Times New Roman" w:eastAsia="Times" w:hAnsi="Times New Roman" w:cs="Times New Roman"/>
          <w:szCs w:val="22"/>
          <w:lang w:val="et-EE"/>
        </w:rPr>
        <w:t>nimetatud Ajakava.</w:t>
      </w:r>
    </w:p>
    <w:p w14:paraId="343CD6E5" w14:textId="77777777" w:rsidR="005F26E5" w:rsidRPr="00B45CF4" w:rsidRDefault="005F26E5" w:rsidP="004B1237">
      <w:pPr>
        <w:rPr>
          <w:rFonts w:ascii="Times New Roman" w:eastAsia="Times" w:hAnsi="Times New Roman" w:cs="Times New Roman"/>
          <w:szCs w:val="22"/>
          <w:lang w:val="et-EE"/>
        </w:rPr>
      </w:pPr>
      <w:r w:rsidRPr="00B45CF4">
        <w:rPr>
          <w:rFonts w:ascii="Times New Roman" w:eastAsia="Times" w:hAnsi="Times New Roman" w:cs="Times New Roman"/>
          <w:szCs w:val="22"/>
          <w:lang w:val="et-EE"/>
        </w:rPr>
        <w:t>Lisa 3 – Kliendi registrikaardi väljavõte</w:t>
      </w:r>
      <w:r w:rsidRPr="00B45CF4">
        <w:rPr>
          <w:rFonts w:ascii="Times New Roman" w:eastAsia="Times" w:hAnsi="Times New Roman" w:cs="Times New Roman"/>
          <w:i/>
          <w:szCs w:val="22"/>
          <w:lang w:val="et-EE"/>
        </w:rPr>
        <w:t>.</w:t>
      </w:r>
    </w:p>
    <w:p w14:paraId="1D0CE117" w14:textId="77777777" w:rsidR="005F26E5" w:rsidRPr="00B45CF4" w:rsidRDefault="005F26E5" w:rsidP="004B1237">
      <w:pPr>
        <w:rPr>
          <w:rFonts w:ascii="Times New Roman" w:eastAsia="Times" w:hAnsi="Times New Roman" w:cs="Times New Roman"/>
          <w:szCs w:val="22"/>
          <w:lang w:val="et-EE"/>
        </w:rPr>
      </w:pPr>
      <w:r w:rsidRPr="00B45CF4">
        <w:rPr>
          <w:rFonts w:ascii="Times New Roman" w:eastAsia="Times" w:hAnsi="Times New Roman" w:cs="Times New Roman"/>
          <w:szCs w:val="22"/>
          <w:lang w:val="et-EE"/>
        </w:rPr>
        <w:t>Lisa 4 – Lepingu üldtingimuste punktis 2.5 nimetatud Kliendi tegevjuhtkonna vastutuse kinnituse vorm (Juhtkonna esitiskirja vorm).</w:t>
      </w:r>
    </w:p>
    <w:p w14:paraId="1223F74A" w14:textId="77777777" w:rsidR="007B6170" w:rsidRPr="00B45CF4" w:rsidRDefault="00092A27" w:rsidP="004B1237">
      <w:pPr>
        <w:rPr>
          <w:rFonts w:ascii="Times New Roman" w:eastAsia="Times" w:hAnsi="Times New Roman" w:cs="Times New Roman"/>
          <w:szCs w:val="22"/>
          <w:lang w:val="et-EE"/>
        </w:rPr>
      </w:pPr>
      <w:r w:rsidRPr="00B45CF4">
        <w:rPr>
          <w:rFonts w:ascii="Times New Roman" w:eastAsia="Times" w:hAnsi="Times New Roman" w:cs="Times New Roman"/>
          <w:szCs w:val="22"/>
          <w:lang w:val="et-EE"/>
        </w:rPr>
        <w:t xml:space="preserve">Lisa 5- </w:t>
      </w:r>
      <w:r w:rsidR="007B6170" w:rsidRPr="00B45CF4">
        <w:rPr>
          <w:rFonts w:ascii="Times New Roman" w:eastAsia="Times" w:hAnsi="Times New Roman" w:cs="Times New Roman"/>
          <w:szCs w:val="22"/>
          <w:lang w:val="et-EE"/>
        </w:rPr>
        <w:t>Vandeaudiitori aruande vorm (näidis)</w:t>
      </w:r>
    </w:p>
    <w:p w14:paraId="08D293C0" w14:textId="77777777" w:rsidR="005F26E5" w:rsidRPr="00B45CF4" w:rsidRDefault="00BA20AA" w:rsidP="00BA20AA">
      <w:pPr>
        <w:rPr>
          <w:rFonts w:ascii="Times New Roman" w:eastAsia="Times" w:hAnsi="Times New Roman" w:cs="Times New Roman"/>
          <w:szCs w:val="22"/>
          <w:lang w:val="et-EE"/>
        </w:rPr>
      </w:pPr>
      <w:r w:rsidRPr="00B45CF4">
        <w:rPr>
          <w:rFonts w:ascii="Times New Roman" w:eastAsia="Times" w:hAnsi="Times New Roman" w:cs="Times New Roman"/>
          <w:szCs w:val="22"/>
          <w:lang w:val="et-EE"/>
        </w:rPr>
        <w:t xml:space="preserve">Lisa </w:t>
      </w:r>
      <w:r w:rsidR="00DD6BAD" w:rsidRPr="00B45CF4">
        <w:rPr>
          <w:rFonts w:ascii="Times New Roman" w:eastAsia="Times" w:hAnsi="Times New Roman" w:cs="Times New Roman"/>
          <w:szCs w:val="22"/>
          <w:lang w:val="et-EE"/>
        </w:rPr>
        <w:t>6</w:t>
      </w:r>
      <w:r w:rsidRPr="00B45CF4">
        <w:rPr>
          <w:rFonts w:ascii="Times New Roman" w:eastAsia="Times" w:hAnsi="Times New Roman" w:cs="Times New Roman"/>
          <w:szCs w:val="22"/>
          <w:lang w:val="et-EE"/>
        </w:rPr>
        <w:t>- Andmetöötluse kokkulepe</w:t>
      </w:r>
    </w:p>
    <w:p w14:paraId="3007991E" w14:textId="77777777" w:rsidR="00832C51" w:rsidRPr="00B45CF4" w:rsidRDefault="00832C51" w:rsidP="005F26E5">
      <w:pPr>
        <w:jc w:val="both"/>
        <w:rPr>
          <w:rFonts w:ascii="Times New Roman" w:hAnsi="Times New Roman" w:cs="Times New Roman"/>
          <w:szCs w:val="22"/>
          <w:lang w:val="et-EE"/>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48"/>
      </w:tblGrid>
      <w:tr w:rsidR="005B2BF4" w:rsidRPr="00B45CF4" w14:paraId="7D18EC08" w14:textId="77777777" w:rsidTr="0062205F">
        <w:tc>
          <w:tcPr>
            <w:tcW w:w="4248" w:type="dxa"/>
          </w:tcPr>
          <w:p w14:paraId="2E89DD54" w14:textId="77777777" w:rsidR="005B2BF4" w:rsidRPr="00B45CF4" w:rsidRDefault="005B2BF4" w:rsidP="0062205F">
            <w:pPr>
              <w:rPr>
                <w:rFonts w:ascii="Times New Roman" w:hAnsi="Times New Roman" w:cs="Times New Roman"/>
                <w:b/>
                <w:bCs/>
                <w:lang w:val="et-EE"/>
              </w:rPr>
            </w:pPr>
            <w:r w:rsidRPr="00B45CF4">
              <w:rPr>
                <w:rFonts w:ascii="Times New Roman" w:hAnsi="Times New Roman" w:cs="Times New Roman"/>
                <w:b/>
                <w:bCs/>
                <w:szCs w:val="22"/>
                <w:lang w:val="et-EE"/>
              </w:rPr>
              <w:t>Audiitorühingu eest ja nimel:</w:t>
            </w:r>
            <w:r w:rsidRPr="00B45CF4">
              <w:rPr>
                <w:rFonts w:ascii="Times New Roman" w:hAnsi="Times New Roman" w:cs="Times New Roman"/>
                <w:b/>
                <w:bCs/>
                <w:szCs w:val="22"/>
                <w:lang w:val="et-EE"/>
              </w:rPr>
              <w:tab/>
            </w:r>
          </w:p>
        </w:tc>
        <w:tc>
          <w:tcPr>
            <w:tcW w:w="283" w:type="dxa"/>
          </w:tcPr>
          <w:p w14:paraId="79FCB9A7" w14:textId="77777777" w:rsidR="005B2BF4" w:rsidRPr="00B45CF4" w:rsidRDefault="005B2BF4" w:rsidP="0062205F">
            <w:pPr>
              <w:rPr>
                <w:rFonts w:ascii="Times New Roman" w:hAnsi="Times New Roman" w:cs="Times New Roman"/>
                <w:b/>
                <w:bCs/>
                <w:lang w:val="et-EE"/>
              </w:rPr>
            </w:pPr>
          </w:p>
        </w:tc>
        <w:tc>
          <w:tcPr>
            <w:tcW w:w="4248" w:type="dxa"/>
          </w:tcPr>
          <w:p w14:paraId="6F6B2936" w14:textId="77777777" w:rsidR="005B2BF4" w:rsidRPr="00B45CF4" w:rsidRDefault="005B2BF4" w:rsidP="0062205F">
            <w:pPr>
              <w:rPr>
                <w:rFonts w:ascii="Times New Roman" w:hAnsi="Times New Roman" w:cs="Times New Roman"/>
                <w:b/>
                <w:bCs/>
                <w:lang w:val="et-EE"/>
              </w:rPr>
            </w:pPr>
            <w:r w:rsidRPr="00B45CF4">
              <w:rPr>
                <w:rFonts w:ascii="Times New Roman" w:hAnsi="Times New Roman" w:cs="Times New Roman"/>
                <w:b/>
                <w:bCs/>
                <w:szCs w:val="22"/>
                <w:lang w:val="et-EE"/>
              </w:rPr>
              <w:t>Kliendi eest ja nimel:</w:t>
            </w:r>
          </w:p>
        </w:tc>
      </w:tr>
      <w:tr w:rsidR="005B2BF4" w:rsidRPr="00B45CF4" w14:paraId="27897B95" w14:textId="77777777" w:rsidTr="0062205F">
        <w:tc>
          <w:tcPr>
            <w:tcW w:w="4248" w:type="dxa"/>
          </w:tcPr>
          <w:p w14:paraId="4023F301" w14:textId="77777777" w:rsidR="005B2BF4" w:rsidRPr="00B45CF4" w:rsidRDefault="005B2BF4" w:rsidP="0062205F">
            <w:pPr>
              <w:rPr>
                <w:rFonts w:ascii="Times New Roman" w:hAnsi="Times New Roman" w:cs="Times New Roman"/>
                <w:b/>
                <w:bCs/>
                <w:lang w:val="et-EE"/>
              </w:rPr>
            </w:pPr>
          </w:p>
        </w:tc>
        <w:tc>
          <w:tcPr>
            <w:tcW w:w="283" w:type="dxa"/>
          </w:tcPr>
          <w:p w14:paraId="3E2E5032" w14:textId="77777777" w:rsidR="005B2BF4" w:rsidRPr="00B45CF4" w:rsidRDefault="005B2BF4" w:rsidP="0062205F">
            <w:pPr>
              <w:rPr>
                <w:rFonts w:ascii="Times New Roman" w:hAnsi="Times New Roman" w:cs="Times New Roman"/>
                <w:b/>
                <w:bCs/>
                <w:lang w:val="et-EE"/>
              </w:rPr>
            </w:pPr>
          </w:p>
        </w:tc>
        <w:tc>
          <w:tcPr>
            <w:tcW w:w="4248" w:type="dxa"/>
          </w:tcPr>
          <w:p w14:paraId="11C7580C" w14:textId="77777777" w:rsidR="005B2BF4" w:rsidRPr="00B45CF4" w:rsidRDefault="005B2BF4" w:rsidP="0062205F">
            <w:pPr>
              <w:rPr>
                <w:rFonts w:ascii="Times New Roman" w:hAnsi="Times New Roman" w:cs="Times New Roman"/>
                <w:b/>
                <w:bCs/>
                <w:lang w:val="et-EE"/>
              </w:rPr>
            </w:pPr>
          </w:p>
        </w:tc>
      </w:tr>
      <w:tr w:rsidR="005B2BF4" w:rsidRPr="00B45CF4" w14:paraId="77F04F01" w14:textId="77777777" w:rsidTr="0062205F">
        <w:tc>
          <w:tcPr>
            <w:tcW w:w="4248" w:type="dxa"/>
          </w:tcPr>
          <w:p w14:paraId="6056D7F2" w14:textId="77777777" w:rsidR="005B2BF4" w:rsidRPr="00B45CF4" w:rsidRDefault="005B2BF4" w:rsidP="0062205F">
            <w:pPr>
              <w:rPr>
                <w:rFonts w:ascii="Times New Roman" w:hAnsi="Times New Roman" w:cs="Times New Roman"/>
                <w:b/>
                <w:bCs/>
                <w:lang w:val="et-EE"/>
              </w:rPr>
            </w:pPr>
            <w:r w:rsidRPr="00B45CF4">
              <w:rPr>
                <w:rFonts w:ascii="Times New Roman" w:hAnsi="Times New Roman" w:cs="Times New Roman"/>
                <w:bCs/>
                <w:szCs w:val="22"/>
                <w:lang w:val="et-EE"/>
              </w:rPr>
              <w:t>/digitaalallkirjastatult/</w:t>
            </w:r>
            <w:r w:rsidRPr="00B45CF4">
              <w:rPr>
                <w:rFonts w:ascii="Times New Roman" w:hAnsi="Times New Roman" w:cs="Times New Roman"/>
                <w:bCs/>
                <w:szCs w:val="22"/>
                <w:lang w:val="et-EE"/>
              </w:rPr>
              <w:tab/>
            </w:r>
          </w:p>
        </w:tc>
        <w:tc>
          <w:tcPr>
            <w:tcW w:w="283" w:type="dxa"/>
          </w:tcPr>
          <w:p w14:paraId="7EA7506D" w14:textId="77777777" w:rsidR="005B2BF4" w:rsidRPr="00B45CF4" w:rsidRDefault="005B2BF4" w:rsidP="0062205F">
            <w:pPr>
              <w:rPr>
                <w:rFonts w:ascii="Times New Roman" w:hAnsi="Times New Roman" w:cs="Times New Roman"/>
                <w:b/>
                <w:bCs/>
                <w:lang w:val="et-EE"/>
              </w:rPr>
            </w:pPr>
          </w:p>
        </w:tc>
        <w:tc>
          <w:tcPr>
            <w:tcW w:w="4248" w:type="dxa"/>
          </w:tcPr>
          <w:p w14:paraId="73C56CEA" w14:textId="77777777" w:rsidR="005B2BF4" w:rsidRPr="00B45CF4" w:rsidRDefault="005B2BF4" w:rsidP="0062205F">
            <w:pPr>
              <w:rPr>
                <w:rFonts w:ascii="Times New Roman" w:hAnsi="Times New Roman" w:cs="Times New Roman"/>
                <w:b/>
                <w:bCs/>
                <w:lang w:val="et-EE"/>
              </w:rPr>
            </w:pPr>
            <w:r w:rsidRPr="00B45CF4">
              <w:rPr>
                <w:rFonts w:ascii="Times New Roman" w:hAnsi="Times New Roman" w:cs="Times New Roman"/>
                <w:bCs/>
                <w:szCs w:val="22"/>
                <w:lang w:val="et-EE"/>
              </w:rPr>
              <w:t>/digitaalallkirjastatult/</w:t>
            </w:r>
            <w:r w:rsidRPr="00B45CF4">
              <w:rPr>
                <w:rFonts w:ascii="Times New Roman" w:hAnsi="Times New Roman" w:cs="Times New Roman"/>
                <w:bCs/>
                <w:szCs w:val="22"/>
                <w:lang w:val="et-EE"/>
              </w:rPr>
              <w:tab/>
            </w:r>
          </w:p>
        </w:tc>
      </w:tr>
      <w:tr w:rsidR="005B2BF4" w:rsidRPr="00B45CF4" w14:paraId="1CFAFCBC" w14:textId="77777777" w:rsidTr="0062205F">
        <w:tc>
          <w:tcPr>
            <w:tcW w:w="4248" w:type="dxa"/>
          </w:tcPr>
          <w:p w14:paraId="5913DF42" w14:textId="77777777" w:rsidR="005B2BF4" w:rsidRPr="00B45CF4" w:rsidRDefault="005B2BF4" w:rsidP="0062205F">
            <w:pPr>
              <w:rPr>
                <w:rFonts w:ascii="Times New Roman" w:hAnsi="Times New Roman" w:cs="Times New Roman"/>
                <w:b/>
                <w:bCs/>
                <w:lang w:val="et-EE"/>
              </w:rPr>
            </w:pPr>
          </w:p>
        </w:tc>
        <w:tc>
          <w:tcPr>
            <w:tcW w:w="283" w:type="dxa"/>
          </w:tcPr>
          <w:p w14:paraId="6A68D797" w14:textId="77777777" w:rsidR="005B2BF4" w:rsidRPr="00B45CF4" w:rsidRDefault="005B2BF4" w:rsidP="0062205F">
            <w:pPr>
              <w:rPr>
                <w:rFonts w:ascii="Times New Roman" w:hAnsi="Times New Roman" w:cs="Times New Roman"/>
                <w:b/>
                <w:bCs/>
                <w:lang w:val="et-EE"/>
              </w:rPr>
            </w:pPr>
          </w:p>
        </w:tc>
        <w:tc>
          <w:tcPr>
            <w:tcW w:w="4248" w:type="dxa"/>
          </w:tcPr>
          <w:p w14:paraId="5323BC48" w14:textId="77777777" w:rsidR="005B2BF4" w:rsidRPr="00B45CF4" w:rsidRDefault="005B2BF4" w:rsidP="0062205F">
            <w:pPr>
              <w:rPr>
                <w:rFonts w:ascii="Times New Roman" w:hAnsi="Times New Roman" w:cs="Times New Roman"/>
                <w:b/>
                <w:bCs/>
                <w:lang w:val="et-EE"/>
              </w:rPr>
            </w:pPr>
          </w:p>
        </w:tc>
      </w:tr>
      <w:tr w:rsidR="005B2BF4" w:rsidRPr="00B45CF4" w14:paraId="0DF0DB9D" w14:textId="77777777" w:rsidTr="0062205F">
        <w:tc>
          <w:tcPr>
            <w:tcW w:w="4248" w:type="dxa"/>
          </w:tcPr>
          <w:p w14:paraId="63BE8552" w14:textId="77777777" w:rsidR="005B2BF4" w:rsidRPr="00B45CF4" w:rsidRDefault="005B2BF4" w:rsidP="0062205F">
            <w:pPr>
              <w:rPr>
                <w:rFonts w:ascii="Times New Roman" w:hAnsi="Times New Roman" w:cs="Times New Roman"/>
                <w:b/>
                <w:bCs/>
                <w:lang w:val="et-EE"/>
              </w:rPr>
            </w:pPr>
            <w:r w:rsidRPr="00B45CF4">
              <w:rPr>
                <w:rFonts w:ascii="Times New Roman" w:hAnsi="Times New Roman" w:cs="Times New Roman"/>
                <w:b/>
                <w:bCs/>
                <w:sz w:val="20"/>
                <w:lang w:val="et-EE"/>
              </w:rPr>
              <w:t>_________________________</w:t>
            </w:r>
          </w:p>
        </w:tc>
        <w:tc>
          <w:tcPr>
            <w:tcW w:w="283" w:type="dxa"/>
          </w:tcPr>
          <w:p w14:paraId="1F0D9081" w14:textId="77777777" w:rsidR="005B2BF4" w:rsidRPr="00B45CF4" w:rsidRDefault="005B2BF4" w:rsidP="0062205F">
            <w:pPr>
              <w:rPr>
                <w:rFonts w:ascii="Times New Roman" w:hAnsi="Times New Roman" w:cs="Times New Roman"/>
                <w:b/>
                <w:bCs/>
                <w:lang w:val="et-EE"/>
              </w:rPr>
            </w:pPr>
          </w:p>
        </w:tc>
        <w:tc>
          <w:tcPr>
            <w:tcW w:w="4248" w:type="dxa"/>
          </w:tcPr>
          <w:p w14:paraId="666D660D" w14:textId="77777777" w:rsidR="005B2BF4" w:rsidRPr="00B45CF4" w:rsidRDefault="005B2BF4" w:rsidP="0062205F">
            <w:pPr>
              <w:rPr>
                <w:rFonts w:ascii="Times New Roman" w:hAnsi="Times New Roman" w:cs="Times New Roman"/>
                <w:b/>
                <w:bCs/>
                <w:lang w:val="et-EE"/>
              </w:rPr>
            </w:pPr>
            <w:r w:rsidRPr="00B45CF4">
              <w:rPr>
                <w:rFonts w:ascii="Times New Roman" w:hAnsi="Times New Roman" w:cs="Times New Roman"/>
                <w:b/>
                <w:bCs/>
                <w:sz w:val="20"/>
                <w:lang w:val="et-EE"/>
              </w:rPr>
              <w:t>_________________________</w:t>
            </w:r>
          </w:p>
        </w:tc>
      </w:tr>
      <w:tr w:rsidR="005B2BF4" w:rsidRPr="00B45CF4" w14:paraId="60B5554C" w14:textId="77777777" w:rsidTr="0062205F">
        <w:tc>
          <w:tcPr>
            <w:tcW w:w="4248" w:type="dxa"/>
          </w:tcPr>
          <w:p w14:paraId="6C25D62C" w14:textId="2417647A" w:rsidR="005B2BF4" w:rsidRPr="00B45CF4" w:rsidRDefault="005B2BF4" w:rsidP="0062205F">
            <w:pPr>
              <w:rPr>
                <w:rFonts w:ascii="Times New Roman" w:hAnsi="Times New Roman" w:cs="Times New Roman"/>
                <w:b/>
                <w:bCs/>
                <w:lang w:val="et-EE"/>
              </w:rPr>
            </w:pPr>
          </w:p>
        </w:tc>
        <w:tc>
          <w:tcPr>
            <w:tcW w:w="283" w:type="dxa"/>
          </w:tcPr>
          <w:p w14:paraId="02964269" w14:textId="77777777" w:rsidR="005B2BF4" w:rsidRPr="00B45CF4" w:rsidRDefault="005B2BF4" w:rsidP="0062205F">
            <w:pPr>
              <w:rPr>
                <w:rFonts w:ascii="Times New Roman" w:hAnsi="Times New Roman" w:cs="Times New Roman"/>
                <w:b/>
                <w:bCs/>
                <w:lang w:val="et-EE"/>
              </w:rPr>
            </w:pPr>
          </w:p>
        </w:tc>
        <w:tc>
          <w:tcPr>
            <w:tcW w:w="4248" w:type="dxa"/>
          </w:tcPr>
          <w:p w14:paraId="597E6353" w14:textId="6829C83C" w:rsidR="005B2BF4" w:rsidRPr="00B45CF4" w:rsidRDefault="00BC55C9" w:rsidP="0062205F">
            <w:pPr>
              <w:rPr>
                <w:rFonts w:ascii="Times New Roman" w:hAnsi="Times New Roman" w:cs="Times New Roman"/>
                <w:b/>
                <w:bCs/>
                <w:lang w:val="et-EE"/>
              </w:rPr>
            </w:pPr>
            <w:r w:rsidRPr="00B45CF4">
              <w:rPr>
                <w:rFonts w:ascii="Times New Roman" w:hAnsi="Times New Roman" w:cs="Times New Roman"/>
                <w:b/>
                <w:bCs/>
                <w:szCs w:val="22"/>
                <w:lang w:val="et-EE"/>
              </w:rPr>
              <w:t>Kohila Vallavalitsus</w:t>
            </w:r>
          </w:p>
        </w:tc>
      </w:tr>
      <w:tr w:rsidR="005B2BF4" w:rsidRPr="00B45CF4" w14:paraId="68FCBB4F" w14:textId="77777777" w:rsidTr="0062205F">
        <w:tc>
          <w:tcPr>
            <w:tcW w:w="4248" w:type="dxa"/>
          </w:tcPr>
          <w:p w14:paraId="279635E7" w14:textId="30765C4F" w:rsidR="005B2BF4" w:rsidRPr="00B45CF4" w:rsidRDefault="005B2BF4" w:rsidP="0062205F">
            <w:pPr>
              <w:rPr>
                <w:rFonts w:ascii="Times New Roman" w:hAnsi="Times New Roman" w:cs="Times New Roman"/>
                <w:b/>
                <w:bCs/>
                <w:lang w:val="et-EE"/>
              </w:rPr>
            </w:pPr>
          </w:p>
        </w:tc>
        <w:tc>
          <w:tcPr>
            <w:tcW w:w="283" w:type="dxa"/>
          </w:tcPr>
          <w:p w14:paraId="489EAAF8" w14:textId="77777777" w:rsidR="005B2BF4" w:rsidRPr="00B45CF4" w:rsidRDefault="005B2BF4" w:rsidP="0062205F">
            <w:pPr>
              <w:rPr>
                <w:rFonts w:ascii="Times New Roman" w:hAnsi="Times New Roman" w:cs="Times New Roman"/>
                <w:b/>
                <w:bCs/>
                <w:lang w:val="et-EE"/>
              </w:rPr>
            </w:pPr>
          </w:p>
        </w:tc>
        <w:tc>
          <w:tcPr>
            <w:tcW w:w="4248" w:type="dxa"/>
          </w:tcPr>
          <w:p w14:paraId="0A11D3F3" w14:textId="5EA5CD71" w:rsidR="005B2BF4" w:rsidRPr="00B45CF4" w:rsidRDefault="004A256D" w:rsidP="0062205F">
            <w:pPr>
              <w:rPr>
                <w:rFonts w:ascii="Times New Roman" w:hAnsi="Times New Roman" w:cs="Times New Roman"/>
                <w:b/>
                <w:bCs/>
                <w:lang w:val="et-EE"/>
              </w:rPr>
            </w:pPr>
            <w:r>
              <w:rPr>
                <w:rFonts w:ascii="Times New Roman" w:hAnsi="Times New Roman" w:cs="Times New Roman"/>
                <w:b/>
                <w:bCs/>
                <w:lang w:val="et-EE"/>
              </w:rPr>
              <w:t>Vallavanem</w:t>
            </w:r>
          </w:p>
        </w:tc>
      </w:tr>
      <w:tr w:rsidR="005B2BF4" w:rsidRPr="00B45CF4" w14:paraId="575096C5" w14:textId="77777777" w:rsidTr="0062205F">
        <w:tc>
          <w:tcPr>
            <w:tcW w:w="4248" w:type="dxa"/>
          </w:tcPr>
          <w:p w14:paraId="42AAC215" w14:textId="47C0212F" w:rsidR="005B2BF4" w:rsidRPr="00B45CF4" w:rsidRDefault="005B2BF4" w:rsidP="0062205F">
            <w:pPr>
              <w:jc w:val="both"/>
              <w:rPr>
                <w:rFonts w:ascii="Times New Roman" w:hAnsi="Times New Roman" w:cs="Times New Roman"/>
                <w:b/>
                <w:bCs/>
                <w:szCs w:val="22"/>
                <w:lang w:val="et-EE"/>
              </w:rPr>
            </w:pPr>
          </w:p>
        </w:tc>
        <w:tc>
          <w:tcPr>
            <w:tcW w:w="283" w:type="dxa"/>
          </w:tcPr>
          <w:p w14:paraId="2BE46730" w14:textId="77777777" w:rsidR="005B2BF4" w:rsidRPr="00B45CF4" w:rsidRDefault="005B2BF4" w:rsidP="0062205F">
            <w:pPr>
              <w:rPr>
                <w:rFonts w:ascii="Times New Roman" w:hAnsi="Times New Roman" w:cs="Times New Roman"/>
                <w:b/>
                <w:bCs/>
                <w:lang w:val="et-EE"/>
              </w:rPr>
            </w:pPr>
          </w:p>
        </w:tc>
        <w:tc>
          <w:tcPr>
            <w:tcW w:w="4248" w:type="dxa"/>
          </w:tcPr>
          <w:p w14:paraId="479DCFAE" w14:textId="33BC9D0D" w:rsidR="005B2BF4" w:rsidRPr="00B45CF4" w:rsidRDefault="00606E2B" w:rsidP="0062205F">
            <w:pPr>
              <w:rPr>
                <w:rFonts w:ascii="Times New Roman" w:hAnsi="Times New Roman" w:cs="Times New Roman"/>
                <w:b/>
                <w:bCs/>
                <w:szCs w:val="22"/>
                <w:lang w:val="et-EE"/>
              </w:rPr>
            </w:pPr>
            <w:r>
              <w:rPr>
                <w:rFonts w:ascii="Times New Roman" w:hAnsi="Times New Roman" w:cs="Times New Roman"/>
                <w:b/>
                <w:bCs/>
                <w:szCs w:val="22"/>
                <w:lang w:val="et-EE"/>
              </w:rPr>
              <w:t>Allar Haljasorg</w:t>
            </w:r>
          </w:p>
          <w:p w14:paraId="745761D1" w14:textId="72D3EFA7" w:rsidR="009F3460" w:rsidRPr="00B45CF4" w:rsidRDefault="009F3460" w:rsidP="0062205F">
            <w:pPr>
              <w:rPr>
                <w:rFonts w:ascii="Times New Roman" w:hAnsi="Times New Roman" w:cs="Times New Roman"/>
                <w:b/>
                <w:bCs/>
                <w:lang w:val="et-EE"/>
              </w:rPr>
            </w:pPr>
          </w:p>
        </w:tc>
      </w:tr>
    </w:tbl>
    <w:p w14:paraId="18D20ECB" w14:textId="77777777" w:rsidR="003927BF" w:rsidRDefault="003927BF" w:rsidP="002D03CA">
      <w:pPr>
        <w:rPr>
          <w:rFonts w:ascii="Times New Roman" w:hAnsi="Times New Roman" w:cs="Times New Roman"/>
          <w:b/>
          <w:bCs/>
          <w:sz w:val="28"/>
          <w:szCs w:val="28"/>
          <w:lang w:val="et-EE"/>
        </w:rPr>
      </w:pPr>
    </w:p>
    <w:p w14:paraId="3D732DD1" w14:textId="65E1C321" w:rsidR="006744CF" w:rsidRPr="00B45CF4" w:rsidRDefault="006744CF" w:rsidP="002D03CA">
      <w:pPr>
        <w:rPr>
          <w:rFonts w:ascii="Times New Roman" w:hAnsi="Times New Roman" w:cs="Times New Roman"/>
          <w:b/>
          <w:bCs/>
          <w:sz w:val="28"/>
          <w:szCs w:val="28"/>
          <w:lang w:val="et-EE"/>
        </w:rPr>
      </w:pPr>
      <w:r w:rsidRPr="00B45CF4">
        <w:rPr>
          <w:rFonts w:ascii="Times New Roman" w:hAnsi="Times New Roman" w:cs="Times New Roman"/>
          <w:b/>
          <w:bCs/>
          <w:sz w:val="28"/>
          <w:szCs w:val="28"/>
          <w:lang w:val="et-EE"/>
        </w:rPr>
        <w:t xml:space="preserve">AUDIITORTEENUSE OSUTAMISE LEPING </w:t>
      </w:r>
    </w:p>
    <w:p w14:paraId="06B18F7C" w14:textId="77777777" w:rsidR="006744CF" w:rsidRPr="00B45CF4" w:rsidRDefault="006744CF" w:rsidP="006744CF">
      <w:pPr>
        <w:tabs>
          <w:tab w:val="num" w:pos="567"/>
        </w:tabs>
        <w:rPr>
          <w:rFonts w:ascii="Times New Roman" w:hAnsi="Times New Roman" w:cs="Times New Roman"/>
          <w:sz w:val="24"/>
          <w:szCs w:val="24"/>
          <w:lang w:val="et-EE"/>
        </w:rPr>
      </w:pPr>
      <w:r w:rsidRPr="00B45CF4">
        <w:rPr>
          <w:rFonts w:ascii="Times New Roman" w:hAnsi="Times New Roman" w:cs="Times New Roman"/>
          <w:sz w:val="24"/>
          <w:szCs w:val="24"/>
          <w:lang w:val="et-EE"/>
        </w:rPr>
        <w:t>ÜLDTINGIMUSED</w:t>
      </w:r>
    </w:p>
    <w:p w14:paraId="64DA3261" w14:textId="77777777" w:rsidR="006744CF" w:rsidRPr="00B45CF4" w:rsidRDefault="006744CF" w:rsidP="006744CF">
      <w:pPr>
        <w:tabs>
          <w:tab w:val="num" w:pos="567"/>
        </w:tabs>
        <w:jc w:val="center"/>
        <w:rPr>
          <w:rFonts w:ascii="Times New Roman" w:hAnsi="Times New Roman" w:cs="Times New Roman"/>
          <w:sz w:val="24"/>
          <w:szCs w:val="24"/>
          <w:lang w:val="et-EE"/>
        </w:rPr>
      </w:pPr>
    </w:p>
    <w:p w14:paraId="21CBA522" w14:textId="77777777" w:rsidR="006744CF" w:rsidRPr="00B45CF4" w:rsidRDefault="006744CF" w:rsidP="006744CF">
      <w:pPr>
        <w:rPr>
          <w:rFonts w:ascii="Times New Roman" w:hAnsi="Times New Roman" w:cs="Times New Roman"/>
          <w:sz w:val="20"/>
          <w:szCs w:val="24"/>
          <w:lang w:val="et-EE"/>
        </w:rPr>
      </w:pPr>
      <w:r w:rsidRPr="00B45CF4">
        <w:rPr>
          <w:rFonts w:ascii="Times New Roman" w:hAnsi="Times New Roman" w:cs="Times New Roman"/>
          <w:sz w:val="20"/>
          <w:szCs w:val="24"/>
          <w:lang w:val="et-EE"/>
        </w:rPr>
        <w:t>LEPINGU TERMINOLOOGIA</w:t>
      </w:r>
    </w:p>
    <w:p w14:paraId="1C8AC06D" w14:textId="77777777" w:rsidR="006744CF" w:rsidRPr="00B45CF4" w:rsidRDefault="006744CF" w:rsidP="006744CF">
      <w:pPr>
        <w:rPr>
          <w:rFonts w:ascii="Times New Roman" w:hAnsi="Times New Roman" w:cs="Times New Roman"/>
          <w:sz w:val="24"/>
          <w:szCs w:val="24"/>
          <w:lang w:val="et-EE"/>
        </w:rPr>
      </w:pPr>
    </w:p>
    <w:p w14:paraId="1204DC7C" w14:textId="77777777" w:rsidR="006744CF" w:rsidRPr="00B45CF4" w:rsidRDefault="006744CF" w:rsidP="006744CF">
      <w:pPr>
        <w:jc w:val="both"/>
        <w:rPr>
          <w:rFonts w:ascii="Times New Roman" w:hAnsi="Times New Roman" w:cs="Times New Roman"/>
          <w:sz w:val="20"/>
          <w:lang w:val="et-EE"/>
        </w:rPr>
      </w:pPr>
      <w:r w:rsidRPr="00B45CF4">
        <w:rPr>
          <w:rFonts w:ascii="Times New Roman" w:hAnsi="Times New Roman" w:cs="Times New Roman"/>
          <w:sz w:val="20"/>
          <w:lang w:val="et-EE"/>
        </w:rPr>
        <w:t>Lepingus (nii eritingimustes, lisades, kui ka üldtingimustes) kasutatakse ühtset terminoloogiat. Lepingus endas defineeritud mõisteid tähistatakse suure algustähega. Lepingus defineerimata osas lähtutakse terminite üldlevinud tähendusest ning seal, kus kohane ka seaduses (eelkõige tsiviilseadustiku üldosa seaduses, audiitortegevuse seaduses, raamatupidamisseaduses, rahapesu ja terrorismi rahastamise tõkestamise seaduses, võlaõigusseaduses ja äriseadustikus) defineeritud tähendustest.</w:t>
      </w:r>
    </w:p>
    <w:p w14:paraId="5F8B2E14" w14:textId="77777777" w:rsidR="006744CF" w:rsidRPr="00B45CF4" w:rsidRDefault="006744CF" w:rsidP="006744CF">
      <w:pPr>
        <w:ind w:hanging="425"/>
        <w:rPr>
          <w:rFonts w:ascii="Times New Roman" w:hAnsi="Times New Roman" w:cs="Times New Roman"/>
          <w:sz w:val="24"/>
          <w:szCs w:val="24"/>
          <w:lang w:val="et-EE"/>
        </w:rPr>
      </w:pPr>
    </w:p>
    <w:p w14:paraId="79739578" w14:textId="77777777" w:rsidR="006744CF" w:rsidRPr="00B45CF4" w:rsidRDefault="006744CF" w:rsidP="006744CF">
      <w:pPr>
        <w:numPr>
          <w:ilvl w:val="0"/>
          <w:numId w:val="32"/>
        </w:numPr>
        <w:ind w:left="0" w:hanging="425"/>
        <w:rPr>
          <w:rFonts w:ascii="Times New Roman" w:hAnsi="Times New Roman" w:cs="Times New Roman"/>
          <w:b/>
          <w:szCs w:val="22"/>
          <w:lang w:val="et-EE"/>
        </w:rPr>
      </w:pPr>
      <w:r w:rsidRPr="00B45CF4">
        <w:rPr>
          <w:rFonts w:ascii="Times New Roman" w:hAnsi="Times New Roman" w:cs="Times New Roman"/>
          <w:b/>
          <w:szCs w:val="22"/>
          <w:lang w:val="et-EE"/>
        </w:rPr>
        <w:t>AUDIITORÜHINGU ÜLDISED ÕIGUSED JA KOHUSTUSED</w:t>
      </w:r>
    </w:p>
    <w:p w14:paraId="623A257C" w14:textId="77777777" w:rsidR="006744CF" w:rsidRPr="00B45CF4" w:rsidRDefault="006744CF" w:rsidP="006744CF">
      <w:pPr>
        <w:tabs>
          <w:tab w:val="num" w:pos="567"/>
        </w:tabs>
        <w:ind w:hanging="425"/>
        <w:jc w:val="both"/>
        <w:rPr>
          <w:rFonts w:ascii="Times New Roman" w:hAnsi="Times New Roman" w:cs="Times New Roman"/>
          <w:szCs w:val="22"/>
          <w:lang w:val="et-EE"/>
        </w:rPr>
      </w:pPr>
    </w:p>
    <w:p w14:paraId="6BBD00DA" w14:textId="77777777" w:rsidR="006744CF" w:rsidRPr="00B45CF4" w:rsidRDefault="006744CF" w:rsidP="006744CF">
      <w:pPr>
        <w:numPr>
          <w:ilvl w:val="1"/>
          <w:numId w:val="34"/>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Lepingu alusel osutab Audiitorühing Kliendile kindlustandvat audiitorteenust (s.o audit, ülevaatus või muu kindlustandev audiitorteenus) kooskõlas kohalduvate asjakohaste standarditega.</w:t>
      </w:r>
    </w:p>
    <w:p w14:paraId="4CD6A03C" w14:textId="77777777" w:rsidR="00654A41" w:rsidRPr="00B45CF4" w:rsidRDefault="00654A41" w:rsidP="00654A41">
      <w:pPr>
        <w:jc w:val="both"/>
        <w:rPr>
          <w:rFonts w:ascii="Times New Roman" w:hAnsi="Times New Roman" w:cs="Times New Roman"/>
          <w:szCs w:val="22"/>
          <w:lang w:val="et-EE"/>
        </w:rPr>
      </w:pPr>
    </w:p>
    <w:p w14:paraId="60CDED25" w14:textId="77777777" w:rsidR="006744CF" w:rsidRPr="00B45CF4" w:rsidRDefault="006744CF" w:rsidP="006744CF">
      <w:pPr>
        <w:numPr>
          <w:ilvl w:val="1"/>
          <w:numId w:val="34"/>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Teenuse osutamise käigus viib Audiitorühing läbi vajalikke teste ning muid kontrollprotseduure, kuid teenuse testiiseloomu ja mis tahes (Kliendi) sisekontrollisüsteemi piiratuse tõttu eksisteerib paratamatu risk, et ka olulised vead võivad jääda avastamata.</w:t>
      </w:r>
    </w:p>
    <w:p w14:paraId="570F8BFE" w14:textId="77777777" w:rsidR="006744CF" w:rsidRPr="00B45CF4" w:rsidRDefault="006744CF" w:rsidP="006744CF">
      <w:pPr>
        <w:ind w:hanging="426"/>
        <w:jc w:val="both"/>
        <w:rPr>
          <w:rFonts w:ascii="Times New Roman" w:hAnsi="Times New Roman" w:cs="Times New Roman"/>
          <w:szCs w:val="22"/>
          <w:lang w:val="et-EE"/>
        </w:rPr>
      </w:pPr>
    </w:p>
    <w:p w14:paraId="0A7A6A2A" w14:textId="77777777" w:rsidR="006744CF" w:rsidRPr="00B45CF4" w:rsidRDefault="006744CF" w:rsidP="006744CF">
      <w:pPr>
        <w:numPr>
          <w:ilvl w:val="1"/>
          <w:numId w:val="34"/>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Audiitorühingul on õigus ühepoolselt määrata uus vandeaudiitor teatades sellest koheselt Kliendile kirjalikus vormis.</w:t>
      </w:r>
    </w:p>
    <w:p w14:paraId="15478D66" w14:textId="77777777" w:rsidR="006744CF" w:rsidRPr="00B45CF4" w:rsidRDefault="006744CF" w:rsidP="006744CF">
      <w:pPr>
        <w:ind w:hanging="426"/>
        <w:jc w:val="both"/>
        <w:rPr>
          <w:rFonts w:ascii="Times New Roman" w:hAnsi="Times New Roman" w:cs="Times New Roman"/>
          <w:szCs w:val="22"/>
          <w:lang w:val="et-EE"/>
        </w:rPr>
      </w:pPr>
    </w:p>
    <w:p w14:paraId="7508481C" w14:textId="77777777" w:rsidR="006744CF" w:rsidRPr="00B45CF4" w:rsidRDefault="006744CF" w:rsidP="006744CF">
      <w:pPr>
        <w:numPr>
          <w:ilvl w:val="1"/>
          <w:numId w:val="34"/>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 xml:space="preserve">Vajaduse korral kaasab Audiitorühing omal vastutusel teenuse osutamisele abilise, eksperdi või muu isiku, kes tegutseb Audiitorühingu juhtimisel. Audiitorühing informeerib Klienti vastavate isikute kaasamisest ja kooskõlastab Kliendiga vastavate isikute tasustamise antud lepingu raames. </w:t>
      </w:r>
    </w:p>
    <w:p w14:paraId="59C35401" w14:textId="77777777" w:rsidR="006744CF" w:rsidRPr="00B45CF4" w:rsidRDefault="006744CF" w:rsidP="006744CF">
      <w:pPr>
        <w:ind w:hanging="426"/>
        <w:rPr>
          <w:rFonts w:ascii="Times New Roman" w:hAnsi="Times New Roman" w:cs="Times New Roman"/>
          <w:szCs w:val="22"/>
          <w:lang w:val="et-EE"/>
        </w:rPr>
      </w:pPr>
    </w:p>
    <w:p w14:paraId="357A91B1" w14:textId="77777777" w:rsidR="006744CF" w:rsidRPr="00B45CF4" w:rsidRDefault="006744CF" w:rsidP="006744CF">
      <w:pPr>
        <w:numPr>
          <w:ilvl w:val="1"/>
          <w:numId w:val="34"/>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lastRenderedPageBreak/>
        <w:t>Audiitorühingul on õigus omal äranägemisel anda Lepingu täitmisega seotud kõikide või mõne kohustuse paremaks täitmiseks tegevus edasi kolmandale isikule. Seejuures vastutab Audiitorühing selle eest, et vastav kolmas isik järgiks asjakohaseid audiitortegevuse seadusest tulenevaid nõudeid.</w:t>
      </w:r>
    </w:p>
    <w:p w14:paraId="3A33F949" w14:textId="77777777" w:rsidR="006744CF" w:rsidRPr="00B45CF4" w:rsidRDefault="006744CF" w:rsidP="006744CF">
      <w:pPr>
        <w:ind w:hanging="426"/>
        <w:rPr>
          <w:rFonts w:ascii="Times New Roman" w:hAnsi="Times New Roman" w:cs="Times New Roman"/>
          <w:szCs w:val="22"/>
          <w:lang w:val="et-EE"/>
        </w:rPr>
      </w:pPr>
    </w:p>
    <w:p w14:paraId="76EF3205" w14:textId="77777777" w:rsidR="006744CF" w:rsidRPr="00B45CF4" w:rsidRDefault="006744CF" w:rsidP="006744CF">
      <w:pPr>
        <w:numPr>
          <w:ilvl w:val="1"/>
          <w:numId w:val="34"/>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 xml:space="preserve">Audiitorühingu ainupädevuses on määrata kindlaks teenuse osutamiseks vajaminevad isikud, nende arv, vajaminevate töötundide maht ning muu töine panus ning töökorraldus. Audiitorühingul on õigus kalduda kõrvale Lepingu eritingimuste punktis </w:t>
      </w:r>
      <w:r w:rsidRPr="00B45CF4">
        <w:rPr>
          <w:rFonts w:ascii="Times New Roman" w:hAnsi="Times New Roman" w:cs="Times New Roman"/>
          <w:szCs w:val="22"/>
          <w:lang w:val="et-EE"/>
        </w:rPr>
        <w:fldChar w:fldCharType="begin"/>
      </w:r>
      <w:r w:rsidRPr="00B45CF4">
        <w:rPr>
          <w:rFonts w:ascii="Times New Roman" w:hAnsi="Times New Roman" w:cs="Times New Roman"/>
          <w:szCs w:val="22"/>
          <w:lang w:val="et-EE"/>
        </w:rPr>
        <w:instrText xml:space="preserve"> REF _Ref274032474 \r \h </w:instrText>
      </w:r>
      <w:r w:rsidR="00607317" w:rsidRPr="00B45CF4">
        <w:rPr>
          <w:rFonts w:ascii="Times New Roman" w:hAnsi="Times New Roman" w:cs="Times New Roman"/>
          <w:szCs w:val="22"/>
          <w:lang w:val="et-EE"/>
        </w:rPr>
        <w:instrText xml:space="preserve"> \* MERGEFORMAT </w:instrText>
      </w:r>
      <w:r w:rsidRPr="00B45CF4">
        <w:rPr>
          <w:rFonts w:ascii="Times New Roman" w:hAnsi="Times New Roman" w:cs="Times New Roman"/>
          <w:szCs w:val="22"/>
          <w:lang w:val="et-EE"/>
        </w:rPr>
      </w:r>
      <w:r w:rsidRPr="00B45CF4">
        <w:rPr>
          <w:rFonts w:ascii="Times New Roman" w:hAnsi="Times New Roman" w:cs="Times New Roman"/>
          <w:szCs w:val="22"/>
          <w:lang w:val="et-EE"/>
        </w:rPr>
        <w:fldChar w:fldCharType="separate"/>
      </w:r>
      <w:r w:rsidR="00BC55C9" w:rsidRPr="00B45CF4">
        <w:rPr>
          <w:rFonts w:ascii="Times New Roman" w:hAnsi="Times New Roman" w:cs="Times New Roman"/>
          <w:szCs w:val="22"/>
          <w:lang w:val="et-EE"/>
        </w:rPr>
        <w:t>B</w:t>
      </w:r>
      <w:r w:rsidRPr="00B45CF4">
        <w:rPr>
          <w:rFonts w:ascii="Times New Roman" w:hAnsi="Times New Roman" w:cs="Times New Roman"/>
          <w:szCs w:val="22"/>
          <w:lang w:val="et-EE"/>
        </w:rPr>
        <w:fldChar w:fldCharType="end"/>
      </w:r>
      <w:r w:rsidRPr="00B45CF4">
        <w:rPr>
          <w:rFonts w:ascii="Times New Roman" w:hAnsi="Times New Roman" w:cs="Times New Roman"/>
          <w:szCs w:val="22"/>
          <w:lang w:val="et-EE"/>
        </w:rPr>
        <w:t xml:space="preserve"> väljatoodud eeldatavast ajakulust. Rohkem kasutatud töötunnid mõjutavad Tasu suurust vastavalt punkti </w:t>
      </w:r>
      <w:r w:rsidRPr="00B45CF4">
        <w:rPr>
          <w:rFonts w:ascii="Times New Roman" w:hAnsi="Times New Roman" w:cs="Times New Roman"/>
          <w:szCs w:val="22"/>
          <w:lang w:val="et-EE"/>
        </w:rPr>
        <w:fldChar w:fldCharType="begin"/>
      </w:r>
      <w:r w:rsidRPr="00B45CF4">
        <w:rPr>
          <w:rFonts w:ascii="Times New Roman" w:hAnsi="Times New Roman" w:cs="Times New Roman"/>
          <w:szCs w:val="22"/>
          <w:lang w:val="et-EE"/>
        </w:rPr>
        <w:instrText xml:space="preserve"> REF _Ref274035199 \r \h  \* MERGEFORMAT </w:instrText>
      </w:r>
      <w:r w:rsidRPr="00B45CF4">
        <w:rPr>
          <w:rFonts w:ascii="Times New Roman" w:hAnsi="Times New Roman" w:cs="Times New Roman"/>
          <w:szCs w:val="22"/>
          <w:lang w:val="et-EE"/>
        </w:rPr>
      </w:r>
      <w:r w:rsidRPr="00B45CF4">
        <w:rPr>
          <w:rFonts w:ascii="Times New Roman" w:hAnsi="Times New Roman" w:cs="Times New Roman"/>
          <w:szCs w:val="22"/>
          <w:lang w:val="et-EE"/>
        </w:rPr>
        <w:fldChar w:fldCharType="separate"/>
      </w:r>
      <w:r w:rsidR="00BC55C9" w:rsidRPr="00B45CF4">
        <w:rPr>
          <w:rFonts w:ascii="Times New Roman" w:hAnsi="Times New Roman" w:cs="Times New Roman"/>
          <w:szCs w:val="22"/>
          <w:lang w:val="et-EE"/>
        </w:rPr>
        <w:t>3</w:t>
      </w:r>
      <w:r w:rsidRPr="00B45CF4">
        <w:rPr>
          <w:rFonts w:ascii="Times New Roman" w:hAnsi="Times New Roman" w:cs="Times New Roman"/>
          <w:szCs w:val="22"/>
          <w:lang w:val="et-EE"/>
        </w:rPr>
        <w:fldChar w:fldCharType="end"/>
      </w:r>
      <w:r w:rsidRPr="00B45CF4">
        <w:rPr>
          <w:rFonts w:ascii="Times New Roman" w:hAnsi="Times New Roman" w:cs="Times New Roman"/>
          <w:szCs w:val="22"/>
          <w:lang w:val="et-EE"/>
        </w:rPr>
        <w:t xml:space="preserve"> alapunktides toodud tingimustele.</w:t>
      </w:r>
    </w:p>
    <w:p w14:paraId="515ED51D" w14:textId="77777777" w:rsidR="006744CF" w:rsidRPr="00B45CF4" w:rsidRDefault="006744CF" w:rsidP="006744CF">
      <w:pPr>
        <w:ind w:hanging="426"/>
        <w:rPr>
          <w:rFonts w:ascii="Times New Roman" w:hAnsi="Times New Roman" w:cs="Times New Roman"/>
          <w:szCs w:val="22"/>
          <w:lang w:val="et-EE"/>
        </w:rPr>
      </w:pPr>
    </w:p>
    <w:p w14:paraId="3E229792" w14:textId="77777777" w:rsidR="006744CF" w:rsidRPr="00B45CF4" w:rsidRDefault="006744CF" w:rsidP="006744CF">
      <w:pPr>
        <w:numPr>
          <w:ilvl w:val="1"/>
          <w:numId w:val="34"/>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Teenuse osutamise tulemusena väljastatavaks Vandeaudiitori aruandeks (sh auditi arvamuseks, ülevaatuse kokkuvõtteks või muuks kokkuvõtteks) kasutab Audiitorühing vastavaid rahandusministri või muu pädeva organi poolt kehtestatud vorme juhul, kui sellised vormid on kehtestatud. Seejuures on auditi puhul Vandeaudiitori aruannete liikideks (erinevateks vormideks): märkuseta arvamus, märkuseta arvamus koos teatud asjaolu rõhutamisega, märkusega arvamus, märkusega arvamus koos teatud asjaolu rõhutamisega, arvamuse andmisest loobumine ja vastupidine arvamus. Vandeaudiitori aruande näidistega saab tutvuda Audiitorkogu kodulehel: https://www.audiitorkogu.ee/.</w:t>
      </w:r>
    </w:p>
    <w:p w14:paraId="501D944E" w14:textId="77777777" w:rsidR="006744CF" w:rsidRPr="00B45CF4" w:rsidRDefault="006744CF" w:rsidP="006744CF">
      <w:pPr>
        <w:ind w:hanging="426"/>
        <w:rPr>
          <w:rFonts w:ascii="Times New Roman" w:hAnsi="Times New Roman" w:cs="Times New Roman"/>
          <w:szCs w:val="22"/>
          <w:lang w:val="et-EE"/>
        </w:rPr>
      </w:pPr>
    </w:p>
    <w:p w14:paraId="19CF4D21" w14:textId="77777777" w:rsidR="006744CF" w:rsidRPr="00B45CF4" w:rsidRDefault="006744CF" w:rsidP="006744CF">
      <w:pPr>
        <w:numPr>
          <w:ilvl w:val="1"/>
          <w:numId w:val="34"/>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Audiitorühingul on eelmises punktis nimetatud etteantud vorme ning kohalduvaid seaduse sätteid arvestades ainuõigus määrata Vandeaudiitori aruande (arvamuse või kokkuvõtte) lõplik sõnastus.</w:t>
      </w:r>
    </w:p>
    <w:p w14:paraId="40CEA7D5" w14:textId="0C35235A" w:rsidR="006744CF" w:rsidRPr="00B45CF4" w:rsidRDefault="006744CF" w:rsidP="006744CF">
      <w:pPr>
        <w:ind w:hanging="426"/>
        <w:rPr>
          <w:rFonts w:ascii="Times New Roman" w:hAnsi="Times New Roman" w:cs="Times New Roman"/>
          <w:szCs w:val="22"/>
          <w:lang w:val="et-EE"/>
        </w:rPr>
      </w:pPr>
    </w:p>
    <w:p w14:paraId="6D99DEB4" w14:textId="77777777" w:rsidR="009F3460" w:rsidRPr="00B45CF4" w:rsidRDefault="009F3460" w:rsidP="006744CF">
      <w:pPr>
        <w:ind w:hanging="426"/>
        <w:rPr>
          <w:rFonts w:ascii="Times New Roman" w:hAnsi="Times New Roman" w:cs="Times New Roman"/>
          <w:szCs w:val="22"/>
          <w:lang w:val="et-EE"/>
        </w:rPr>
      </w:pPr>
    </w:p>
    <w:p w14:paraId="53095CBC" w14:textId="77777777" w:rsidR="006744CF" w:rsidRPr="00B45CF4" w:rsidRDefault="006744CF" w:rsidP="006744CF">
      <w:pPr>
        <w:numPr>
          <w:ilvl w:val="1"/>
          <w:numId w:val="34"/>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Pidades rangelt silmas Audiitorühingu sõltumatuse nõudeid on Audiitorühing valmis osutama Kliendile ka muid kutseteenuseid, mille osutamine ei ole vastuolus Audiitorühingule seadusest või muudest Audiitorühingu tegevust reguleerivatest aktidest tulenevate sõltumatuse ja muude kohustustega. Nimetatud teenuste osutamises ja tingimustes (sh tasus) lepivad Pooled kokku eraldi, sõlmides vastava lepingu.</w:t>
      </w:r>
    </w:p>
    <w:p w14:paraId="293787A4" w14:textId="77777777" w:rsidR="006744CF" w:rsidRPr="00B45CF4" w:rsidRDefault="006744CF" w:rsidP="006744CF">
      <w:pPr>
        <w:ind w:hanging="426"/>
        <w:rPr>
          <w:rFonts w:ascii="Times New Roman" w:hAnsi="Times New Roman" w:cs="Times New Roman"/>
          <w:szCs w:val="22"/>
          <w:lang w:val="et-EE"/>
        </w:rPr>
      </w:pPr>
    </w:p>
    <w:p w14:paraId="525B7545" w14:textId="77777777" w:rsidR="006744CF" w:rsidRPr="00B45CF4" w:rsidRDefault="006744CF" w:rsidP="006744CF">
      <w:pPr>
        <w:numPr>
          <w:ilvl w:val="1"/>
          <w:numId w:val="34"/>
        </w:numPr>
        <w:ind w:left="0" w:hanging="426"/>
        <w:jc w:val="both"/>
        <w:rPr>
          <w:rFonts w:ascii="Times New Roman" w:hAnsi="Times New Roman" w:cs="Times New Roman"/>
          <w:szCs w:val="22"/>
          <w:lang w:val="et-EE"/>
        </w:rPr>
      </w:pPr>
      <w:r w:rsidRPr="00B45CF4">
        <w:rPr>
          <w:rFonts w:ascii="Times New Roman" w:hAnsi="Times New Roman" w:cs="Times New Roman"/>
          <w:szCs w:val="22"/>
          <w:lang w:val="et-EE"/>
        </w:rPr>
        <w:t>Audiitorühingul on kohustus pidada muuhulgas kinni rahapesu ja terrorismi rahastamise tõkestamise seaduse nõuetest. Seejuures on Audiitorühing muuhulgas kohustatud ja õigustatud esitama rahapesu andmebüroole seaduses sätestatud andmeid Kliendi ning Kliendiga seotud isikute kohta ning teostama muid seadusest tulenevaid õiguseid ja kohustusi (s.h ka olukorras, kus Leping jääb sõlmimata ja/või Lepingu kehtivus on lõppenud).</w:t>
      </w:r>
    </w:p>
    <w:p w14:paraId="19AEB7FA" w14:textId="77777777" w:rsidR="006744CF" w:rsidRPr="00B45CF4" w:rsidRDefault="006744CF" w:rsidP="006744CF">
      <w:pPr>
        <w:ind w:hanging="425"/>
        <w:jc w:val="both"/>
        <w:rPr>
          <w:rFonts w:ascii="Times New Roman" w:hAnsi="Times New Roman" w:cs="Times New Roman"/>
          <w:szCs w:val="22"/>
          <w:lang w:val="et-EE"/>
        </w:rPr>
      </w:pPr>
    </w:p>
    <w:p w14:paraId="5ED4B87A" w14:textId="77777777" w:rsidR="006744CF" w:rsidRPr="00B45CF4" w:rsidRDefault="006744CF" w:rsidP="006744CF">
      <w:pPr>
        <w:numPr>
          <w:ilvl w:val="0"/>
          <w:numId w:val="32"/>
        </w:numPr>
        <w:ind w:left="0" w:hanging="425"/>
        <w:rPr>
          <w:rFonts w:ascii="Times New Roman" w:hAnsi="Times New Roman" w:cs="Times New Roman"/>
          <w:b/>
          <w:szCs w:val="22"/>
          <w:lang w:val="et-EE"/>
        </w:rPr>
      </w:pPr>
      <w:r w:rsidRPr="00B45CF4">
        <w:rPr>
          <w:rFonts w:ascii="Times New Roman" w:hAnsi="Times New Roman" w:cs="Times New Roman"/>
          <w:b/>
          <w:szCs w:val="22"/>
          <w:lang w:val="et-EE"/>
        </w:rPr>
        <w:t>KLIENDI ÜLDISED ÕIGUSED JA KOHUSTUSED</w:t>
      </w:r>
    </w:p>
    <w:p w14:paraId="21B6052D" w14:textId="77777777" w:rsidR="006744CF" w:rsidRPr="00B45CF4" w:rsidRDefault="006744CF" w:rsidP="006744CF">
      <w:pPr>
        <w:ind w:hanging="425"/>
        <w:jc w:val="both"/>
        <w:rPr>
          <w:rFonts w:ascii="Times New Roman" w:hAnsi="Times New Roman" w:cs="Times New Roman"/>
          <w:szCs w:val="22"/>
          <w:lang w:val="cs-CZ"/>
        </w:rPr>
      </w:pPr>
    </w:p>
    <w:p w14:paraId="5EF1558E" w14:textId="77777777" w:rsidR="006744CF" w:rsidRPr="00B45CF4" w:rsidRDefault="006744CF" w:rsidP="006744CF">
      <w:pPr>
        <w:numPr>
          <w:ilvl w:val="1"/>
          <w:numId w:val="26"/>
        </w:numPr>
        <w:tabs>
          <w:tab w:val="clear" w:pos="360"/>
        </w:tabs>
        <w:ind w:left="0" w:hanging="425"/>
        <w:jc w:val="both"/>
        <w:rPr>
          <w:rFonts w:ascii="Times New Roman" w:hAnsi="Times New Roman" w:cs="Times New Roman"/>
          <w:szCs w:val="22"/>
          <w:lang w:val="et-EE"/>
        </w:rPr>
      </w:pPr>
      <w:r w:rsidRPr="00B45CF4">
        <w:rPr>
          <w:rFonts w:ascii="Times New Roman" w:hAnsi="Times New Roman" w:cs="Times New Roman"/>
          <w:szCs w:val="22"/>
          <w:lang w:val="cs-CZ"/>
        </w:rPr>
        <w:t xml:space="preserve">Käesolev </w:t>
      </w:r>
      <w:r w:rsidRPr="00B45CF4">
        <w:rPr>
          <w:rFonts w:ascii="Times New Roman" w:hAnsi="Times New Roman" w:cs="Times New Roman"/>
          <w:szCs w:val="22"/>
          <w:lang w:val="et-EE"/>
        </w:rPr>
        <w:t>Leping on sõlmitud võttes arvesse asjaolu, et vastavalt seadusele on raamatupidamise korraldamine Kliendi juhtorganite kohustus, Kliendi juhtorganid on kohustatud tagama raamatupidamise algdokumentide ja registrite adekvaatse koostamise ja säilitamise, raamatupidamise aastaaruande vastavuse valitud raamatupidamistava nõuetele, tõhusa sisekontrollisüsteemi funktsioneerimise, raamatupidamiseeskirjade väljatöötamise ning Kliendi varade säilivuse. Klient kohustub võimaldama Audiitorühingule ligipääsu kõikidele andmetele ja dokumentidele, aga ka ruumidele jms, mis on Audiitorühingule vajalikud teenuse osutamiseks. Seejuures kohustub Klient esitama Audiitorühingule oma tegevuse seisukohast olulised dokumendid ning oma organisatsioonilise struktuuri ülevaate koos tegeliku kasusaaja nimetamisega ning andmete muutumisel esitama koheselt Audiitorühingule uuenenud andmed ja dokumendid.</w:t>
      </w:r>
    </w:p>
    <w:p w14:paraId="6B6C09FE" w14:textId="77777777" w:rsidR="006744CF" w:rsidRPr="00B45CF4" w:rsidRDefault="006744CF" w:rsidP="006744CF">
      <w:pPr>
        <w:ind w:hanging="425"/>
        <w:jc w:val="both"/>
        <w:rPr>
          <w:rFonts w:ascii="Times New Roman" w:hAnsi="Times New Roman" w:cs="Times New Roman"/>
          <w:szCs w:val="22"/>
          <w:lang w:val="et-EE"/>
        </w:rPr>
      </w:pPr>
    </w:p>
    <w:p w14:paraId="2AC83436" w14:textId="77777777" w:rsidR="006744CF" w:rsidRPr="00B45CF4" w:rsidRDefault="006744CF" w:rsidP="006744CF">
      <w:pPr>
        <w:numPr>
          <w:ilvl w:val="1"/>
          <w:numId w:val="26"/>
        </w:numPr>
        <w:tabs>
          <w:tab w:val="clear" w:pos="360"/>
        </w:tabs>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 xml:space="preserve">Klient kohustub teavitama Audiitorühingut läbi viidavatest materiaalsete varade inventuuridest vähemalt </w:t>
      </w:r>
      <w:proofErr w:type="spellStart"/>
      <w:r w:rsidRPr="00B45CF4">
        <w:rPr>
          <w:rFonts w:ascii="Times New Roman" w:hAnsi="Times New Roman" w:cs="Times New Roman"/>
          <w:szCs w:val="22"/>
          <w:lang w:val="et-EE"/>
        </w:rPr>
        <w:t>viisteist</w:t>
      </w:r>
      <w:proofErr w:type="spellEnd"/>
      <w:r w:rsidRPr="00B45CF4">
        <w:rPr>
          <w:rFonts w:ascii="Times New Roman" w:hAnsi="Times New Roman" w:cs="Times New Roman"/>
          <w:szCs w:val="22"/>
          <w:lang w:val="et-EE"/>
        </w:rPr>
        <w:t xml:space="preserve"> kalendripäeva enne nende toimumist ning võimaldama Audiitorühingul neis takistusteta osaleda hindamaks inventeerimise kvaliteeti ning veendumaks varade olemasolus.</w:t>
      </w:r>
    </w:p>
    <w:p w14:paraId="5D87B47C" w14:textId="77777777" w:rsidR="006744CF" w:rsidRPr="00B45CF4" w:rsidRDefault="006744CF" w:rsidP="006744CF">
      <w:pPr>
        <w:ind w:hanging="425"/>
        <w:rPr>
          <w:rFonts w:ascii="Times New Roman" w:hAnsi="Times New Roman" w:cs="Times New Roman"/>
          <w:szCs w:val="22"/>
          <w:lang w:val="et-EE"/>
        </w:rPr>
      </w:pPr>
    </w:p>
    <w:p w14:paraId="3A23F414" w14:textId="77777777" w:rsidR="006744CF" w:rsidRPr="00B45CF4" w:rsidRDefault="006744CF" w:rsidP="006744CF">
      <w:pPr>
        <w:numPr>
          <w:ilvl w:val="1"/>
          <w:numId w:val="26"/>
        </w:numPr>
        <w:tabs>
          <w:tab w:val="clear" w:pos="360"/>
        </w:tabs>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Lepingule alla kirjutades kinnitab Klient, et teenuse osutamise käigus esitatakse Audiitorühingule täielik ning tõene dokumentatsioon ning informatsioon, mis on vajalik teenuse osutamiseks.</w:t>
      </w:r>
    </w:p>
    <w:p w14:paraId="105786D9" w14:textId="77777777" w:rsidR="006744CF" w:rsidRPr="00B45CF4" w:rsidRDefault="006744CF" w:rsidP="006744CF">
      <w:pPr>
        <w:ind w:hanging="425"/>
        <w:rPr>
          <w:rFonts w:ascii="Times New Roman" w:hAnsi="Times New Roman" w:cs="Times New Roman"/>
          <w:szCs w:val="22"/>
          <w:lang w:val="et-EE"/>
        </w:rPr>
      </w:pPr>
    </w:p>
    <w:p w14:paraId="08DCF5AC" w14:textId="77777777" w:rsidR="006744CF" w:rsidRPr="00B45CF4" w:rsidRDefault="006744CF" w:rsidP="006744CF">
      <w:pPr>
        <w:numPr>
          <w:ilvl w:val="1"/>
          <w:numId w:val="26"/>
        </w:numPr>
        <w:tabs>
          <w:tab w:val="clear" w:pos="360"/>
        </w:tabs>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lastRenderedPageBreak/>
        <w:t>Audiitorühingu taotlusel ja vajadusel ka omal algatusel kohustub Klient koheselt avaldama ning andma Audiitorühingule informatsiooni ning dokumente ning tegema vastavaid toiminguid, mis on vajalikud teenuse osutamiseks, s.t tegema Audiitorühinguga teenuse osutamisel täielikku ja igakülgset koostööd.</w:t>
      </w:r>
    </w:p>
    <w:p w14:paraId="1FC97BDD" w14:textId="77777777" w:rsidR="006744CF" w:rsidRPr="00B45CF4" w:rsidRDefault="006744CF" w:rsidP="006744CF">
      <w:pPr>
        <w:ind w:hanging="425"/>
        <w:rPr>
          <w:rFonts w:ascii="Times New Roman" w:hAnsi="Times New Roman" w:cs="Times New Roman"/>
          <w:szCs w:val="22"/>
          <w:lang w:val="et-EE"/>
        </w:rPr>
      </w:pPr>
    </w:p>
    <w:p w14:paraId="0FA17F7E" w14:textId="77777777" w:rsidR="006744CF" w:rsidRPr="00B45CF4" w:rsidRDefault="006744CF" w:rsidP="006744CF">
      <w:pPr>
        <w:numPr>
          <w:ilvl w:val="1"/>
          <w:numId w:val="26"/>
        </w:numPr>
        <w:tabs>
          <w:tab w:val="clear" w:pos="360"/>
        </w:tabs>
        <w:ind w:left="0" w:hanging="425"/>
        <w:jc w:val="both"/>
        <w:rPr>
          <w:rFonts w:ascii="Times New Roman" w:hAnsi="Times New Roman" w:cs="Times New Roman"/>
          <w:szCs w:val="22"/>
          <w:lang w:val="et-EE"/>
        </w:rPr>
      </w:pPr>
      <w:bookmarkStart w:id="4" w:name="_Ref274035233"/>
      <w:r w:rsidRPr="00B45CF4">
        <w:rPr>
          <w:rFonts w:ascii="Times New Roman" w:hAnsi="Times New Roman" w:cs="Times New Roman"/>
          <w:szCs w:val="22"/>
          <w:lang w:val="et-EE"/>
        </w:rPr>
        <w:t xml:space="preserve">Teenuse lõppedes kuid enne Audiitorühingu poolt Vandeaudiitori aruande väljastamist kohustuvad kõik Kliendi tegevjuhtkonna liikmed kirjalikult Audiitorühingule kinnitama vastutust, sh kinnitama, et teenuse osutamise käigus on Audiitorühingule esitatud täielik ning tõene dokumentatsioon ning informatsioon, mis on vajalik teenuse läbiviimiseks. Kirjaliku vastutuse kinnituse (nimetatud ka kui </w:t>
      </w:r>
      <w:r w:rsidRPr="00B45CF4">
        <w:rPr>
          <w:rFonts w:ascii="Times New Roman" w:hAnsi="Times New Roman" w:cs="Times New Roman"/>
          <w:b/>
          <w:szCs w:val="22"/>
          <w:lang w:val="et-EE"/>
        </w:rPr>
        <w:t>“Juhatuse esitiskiri”</w:t>
      </w:r>
      <w:r w:rsidRPr="00B45CF4">
        <w:rPr>
          <w:rFonts w:ascii="Times New Roman" w:hAnsi="Times New Roman" w:cs="Times New Roman"/>
          <w:szCs w:val="22"/>
          <w:lang w:val="et-EE"/>
        </w:rPr>
        <w:t xml:space="preserve">) teksti </w:t>
      </w:r>
      <w:proofErr w:type="spellStart"/>
      <w:r w:rsidRPr="00B45CF4">
        <w:rPr>
          <w:rFonts w:ascii="Times New Roman" w:hAnsi="Times New Roman" w:cs="Times New Roman"/>
          <w:szCs w:val="22"/>
          <w:lang w:val="et-EE"/>
        </w:rPr>
        <w:t>üldvorm</w:t>
      </w:r>
      <w:proofErr w:type="spellEnd"/>
      <w:r w:rsidRPr="00B45CF4">
        <w:rPr>
          <w:rFonts w:ascii="Times New Roman" w:hAnsi="Times New Roman" w:cs="Times New Roman"/>
          <w:szCs w:val="22"/>
          <w:lang w:val="et-EE"/>
        </w:rPr>
        <w:t xml:space="preserve"> on Lepingule lisatud Lisana, kuid Juhatuse esitiskirja lõplik sõnastus määratakse Audiitorühingu poolt pärast seda, kui Audiitorühing on teenuse osutamisega jõudnud lõppjärku. Allkirjastatud Juhatuse esitiskiri esitatakse Kliendi poolt Audiitorühingule pärast Audiitorühingu poolt vastava juhise saamist, Juhatuse esitiskirja allkirjastamise kuupäevaks on üldjuhul Vandeaudiitori aruande väljastamise kuupäev.</w:t>
      </w:r>
      <w:bookmarkEnd w:id="4"/>
    </w:p>
    <w:p w14:paraId="41A4ACB6" w14:textId="77777777" w:rsidR="006744CF" w:rsidRPr="00B45CF4" w:rsidRDefault="006744CF" w:rsidP="006744CF">
      <w:pPr>
        <w:ind w:left="425" w:hanging="425"/>
        <w:rPr>
          <w:rFonts w:ascii="Times New Roman" w:hAnsi="Times New Roman" w:cs="Times New Roman"/>
          <w:szCs w:val="22"/>
          <w:lang w:val="et-EE"/>
        </w:rPr>
      </w:pPr>
    </w:p>
    <w:p w14:paraId="658294D6" w14:textId="77777777" w:rsidR="006744CF" w:rsidRPr="00B45CF4" w:rsidRDefault="006744CF" w:rsidP="006744CF">
      <w:pPr>
        <w:numPr>
          <w:ilvl w:val="1"/>
          <w:numId w:val="26"/>
        </w:numPr>
        <w:tabs>
          <w:tab w:val="clear" w:pos="360"/>
        </w:tabs>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Lepingut sõlmides ja/või Lepingulisi läbirääkimisi pidades teadvustab Klient Audiitorühingu õiguseid ja kohustusi, mis tulenevad rahapesu ja terrorismi rahastamise tõkestamise seadusest ning sellega kaasnevaid võimalikke tagajärgi Kliendile ja Kliendiga seotud isikutele.</w:t>
      </w:r>
    </w:p>
    <w:p w14:paraId="2F2E95A0" w14:textId="77777777" w:rsidR="006744CF" w:rsidRPr="00B45CF4" w:rsidRDefault="006744CF" w:rsidP="006744CF">
      <w:pPr>
        <w:ind w:left="425" w:hanging="425"/>
        <w:jc w:val="both"/>
        <w:rPr>
          <w:rFonts w:ascii="Times New Roman" w:hAnsi="Times New Roman" w:cs="Times New Roman"/>
          <w:szCs w:val="22"/>
          <w:lang w:val="et-EE"/>
        </w:rPr>
      </w:pPr>
    </w:p>
    <w:p w14:paraId="292EEC20" w14:textId="77777777" w:rsidR="006744CF" w:rsidRPr="00B45CF4" w:rsidRDefault="006744CF" w:rsidP="006744CF">
      <w:pPr>
        <w:numPr>
          <w:ilvl w:val="0"/>
          <w:numId w:val="32"/>
        </w:numPr>
        <w:ind w:left="0" w:hanging="425"/>
        <w:rPr>
          <w:rFonts w:ascii="Times New Roman" w:hAnsi="Times New Roman" w:cs="Times New Roman"/>
          <w:b/>
          <w:szCs w:val="22"/>
          <w:lang w:val="et-EE"/>
        </w:rPr>
      </w:pPr>
      <w:bookmarkStart w:id="5" w:name="_Ref274035199"/>
      <w:r w:rsidRPr="00B45CF4">
        <w:rPr>
          <w:rFonts w:ascii="Times New Roman" w:hAnsi="Times New Roman" w:cs="Times New Roman"/>
          <w:b/>
          <w:szCs w:val="22"/>
          <w:lang w:val="et-EE"/>
        </w:rPr>
        <w:t>POOLTE ÕIGUSED JA KOHUSTUSED SEOSES TASU MAKSMISEGA</w:t>
      </w:r>
      <w:bookmarkEnd w:id="5"/>
    </w:p>
    <w:p w14:paraId="082548AB" w14:textId="77777777" w:rsidR="00256E5A" w:rsidRPr="00B45CF4" w:rsidRDefault="00256E5A" w:rsidP="00256E5A">
      <w:pPr>
        <w:rPr>
          <w:rFonts w:ascii="Times New Roman" w:hAnsi="Times New Roman" w:cs="Times New Roman"/>
          <w:b/>
          <w:szCs w:val="22"/>
          <w:lang w:val="et-EE"/>
        </w:rPr>
      </w:pPr>
    </w:p>
    <w:p w14:paraId="19616EB6" w14:textId="77777777" w:rsidR="006744CF" w:rsidRPr="00B45CF4" w:rsidRDefault="006744CF" w:rsidP="006744CF">
      <w:pPr>
        <w:ind w:left="425" w:hanging="425"/>
        <w:jc w:val="both"/>
        <w:rPr>
          <w:rFonts w:ascii="Times New Roman" w:hAnsi="Times New Roman" w:cs="Times New Roman"/>
          <w:vanish/>
          <w:szCs w:val="22"/>
          <w:lang w:val="et-EE"/>
        </w:rPr>
      </w:pPr>
    </w:p>
    <w:p w14:paraId="49E1047F" w14:textId="77777777" w:rsidR="006744CF" w:rsidRPr="00B12FDE" w:rsidRDefault="006744CF" w:rsidP="006744CF">
      <w:pPr>
        <w:numPr>
          <w:ilvl w:val="1"/>
          <w:numId w:val="33"/>
        </w:numPr>
        <w:ind w:left="0" w:hanging="425"/>
        <w:jc w:val="both"/>
        <w:rPr>
          <w:rFonts w:ascii="Times New Roman" w:hAnsi="Times New Roman" w:cs="Times New Roman"/>
          <w:szCs w:val="22"/>
          <w:lang w:val="et-EE"/>
        </w:rPr>
      </w:pPr>
      <w:r w:rsidRPr="00B12FDE">
        <w:rPr>
          <w:rFonts w:ascii="Times New Roman" w:hAnsi="Times New Roman" w:cs="Times New Roman"/>
          <w:szCs w:val="22"/>
          <w:lang w:val="et-EE"/>
        </w:rPr>
        <w:t xml:space="preserve">Klient tasub Audiitorühingule teenuse osutamise eest Tasu arvestades Lepingu eritingimuste punkti </w:t>
      </w:r>
      <w:r w:rsidRPr="00B12FDE">
        <w:rPr>
          <w:rFonts w:ascii="Times New Roman" w:hAnsi="Times New Roman" w:cs="Times New Roman"/>
          <w:szCs w:val="22"/>
          <w:lang w:val="et-EE"/>
        </w:rPr>
        <w:fldChar w:fldCharType="begin"/>
      </w:r>
      <w:r w:rsidRPr="00B12FDE">
        <w:rPr>
          <w:rFonts w:ascii="Times New Roman" w:hAnsi="Times New Roman" w:cs="Times New Roman"/>
          <w:szCs w:val="22"/>
          <w:lang w:val="et-EE"/>
        </w:rPr>
        <w:instrText xml:space="preserve"> REF _Ref274034967 \r \h </w:instrText>
      </w:r>
      <w:r w:rsidR="00607317" w:rsidRPr="00B12FDE">
        <w:rPr>
          <w:rFonts w:ascii="Times New Roman" w:hAnsi="Times New Roman" w:cs="Times New Roman"/>
          <w:szCs w:val="22"/>
          <w:lang w:val="et-EE"/>
        </w:rPr>
        <w:instrText xml:space="preserve"> \* MERGEFORMAT </w:instrText>
      </w:r>
      <w:r w:rsidRPr="00B12FDE">
        <w:rPr>
          <w:rFonts w:ascii="Times New Roman" w:hAnsi="Times New Roman" w:cs="Times New Roman"/>
          <w:szCs w:val="22"/>
          <w:lang w:val="et-EE"/>
        </w:rPr>
      </w:r>
      <w:r w:rsidRPr="00B12FDE">
        <w:rPr>
          <w:rFonts w:ascii="Times New Roman" w:hAnsi="Times New Roman" w:cs="Times New Roman"/>
          <w:szCs w:val="22"/>
          <w:lang w:val="et-EE"/>
        </w:rPr>
        <w:fldChar w:fldCharType="separate"/>
      </w:r>
      <w:r w:rsidR="00BC55C9" w:rsidRPr="00B12FDE">
        <w:rPr>
          <w:rFonts w:ascii="Times New Roman" w:hAnsi="Times New Roman" w:cs="Times New Roman"/>
          <w:szCs w:val="22"/>
          <w:lang w:val="et-EE"/>
        </w:rPr>
        <w:t>C</w:t>
      </w:r>
      <w:r w:rsidRPr="00B12FDE">
        <w:rPr>
          <w:rFonts w:ascii="Times New Roman" w:hAnsi="Times New Roman" w:cs="Times New Roman"/>
          <w:szCs w:val="22"/>
          <w:lang w:val="et-EE"/>
        </w:rPr>
        <w:fldChar w:fldCharType="end"/>
      </w:r>
      <w:r w:rsidRPr="00B12FDE">
        <w:rPr>
          <w:rFonts w:ascii="Times New Roman" w:hAnsi="Times New Roman" w:cs="Times New Roman"/>
          <w:szCs w:val="22"/>
          <w:lang w:val="et-EE"/>
        </w:rPr>
        <w:t xml:space="preserve"> alapunktides, üldtingimustes ning seaduse kohalduvates sätetes toodut.</w:t>
      </w:r>
    </w:p>
    <w:p w14:paraId="587667CF" w14:textId="77777777" w:rsidR="006744CF" w:rsidRPr="00B45CF4" w:rsidRDefault="006744CF" w:rsidP="006744CF">
      <w:pPr>
        <w:ind w:left="425" w:hanging="425"/>
        <w:jc w:val="both"/>
        <w:rPr>
          <w:rFonts w:ascii="Times New Roman" w:hAnsi="Times New Roman" w:cs="Times New Roman"/>
          <w:szCs w:val="22"/>
          <w:lang w:val="et-EE"/>
        </w:rPr>
      </w:pPr>
    </w:p>
    <w:p w14:paraId="51794AB6" w14:textId="77777777" w:rsidR="006744CF" w:rsidRPr="00B45CF4" w:rsidRDefault="006744CF" w:rsidP="006744CF">
      <w:pPr>
        <w:numPr>
          <w:ilvl w:val="1"/>
          <w:numId w:val="33"/>
        </w:numPr>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 xml:space="preserve">Klient tasub Audiitorühingule teenuse eest eritingimuste punktis </w:t>
      </w:r>
      <w:r w:rsidRPr="00B45CF4">
        <w:rPr>
          <w:rFonts w:ascii="Times New Roman" w:hAnsi="Times New Roman" w:cs="Times New Roman"/>
          <w:szCs w:val="22"/>
          <w:lang w:val="et-EE"/>
        </w:rPr>
        <w:fldChar w:fldCharType="begin"/>
      </w:r>
      <w:r w:rsidRPr="00B45CF4">
        <w:rPr>
          <w:rFonts w:ascii="Times New Roman" w:hAnsi="Times New Roman" w:cs="Times New Roman"/>
          <w:szCs w:val="22"/>
          <w:lang w:val="et-EE"/>
        </w:rPr>
        <w:instrText xml:space="preserve"> REF _Ref274034967 \r \h </w:instrText>
      </w:r>
      <w:r w:rsidR="00607317" w:rsidRPr="00B45CF4">
        <w:rPr>
          <w:rFonts w:ascii="Times New Roman" w:hAnsi="Times New Roman" w:cs="Times New Roman"/>
          <w:szCs w:val="22"/>
          <w:lang w:val="et-EE"/>
        </w:rPr>
        <w:instrText xml:space="preserve"> \* MERGEFORMAT </w:instrText>
      </w:r>
      <w:r w:rsidRPr="00B45CF4">
        <w:rPr>
          <w:rFonts w:ascii="Times New Roman" w:hAnsi="Times New Roman" w:cs="Times New Roman"/>
          <w:szCs w:val="22"/>
          <w:lang w:val="et-EE"/>
        </w:rPr>
      </w:r>
      <w:r w:rsidRPr="00B45CF4">
        <w:rPr>
          <w:rFonts w:ascii="Times New Roman" w:hAnsi="Times New Roman" w:cs="Times New Roman"/>
          <w:szCs w:val="22"/>
          <w:lang w:val="et-EE"/>
        </w:rPr>
        <w:fldChar w:fldCharType="separate"/>
      </w:r>
      <w:r w:rsidR="00BC55C9" w:rsidRPr="00B45CF4">
        <w:rPr>
          <w:rFonts w:ascii="Times New Roman" w:hAnsi="Times New Roman" w:cs="Times New Roman"/>
          <w:szCs w:val="22"/>
          <w:lang w:val="et-EE"/>
        </w:rPr>
        <w:t>C</w:t>
      </w:r>
      <w:r w:rsidRPr="00B45CF4">
        <w:rPr>
          <w:rFonts w:ascii="Times New Roman" w:hAnsi="Times New Roman" w:cs="Times New Roman"/>
          <w:szCs w:val="22"/>
          <w:lang w:val="et-EE"/>
        </w:rPr>
        <w:fldChar w:fldCharType="end"/>
      </w:r>
      <w:r w:rsidRPr="00B45CF4">
        <w:rPr>
          <w:rFonts w:ascii="Times New Roman" w:hAnsi="Times New Roman" w:cs="Times New Roman"/>
          <w:szCs w:val="22"/>
          <w:lang w:val="et-EE"/>
        </w:rPr>
        <w:t xml:space="preserve"> nimetatud Tasu. Samas punktis on välja toodud ka keskmise töötunni hind, mida arvesse võttes arvutatakse Tasu suurus poolte kokkuleppel juhindudes punktis </w:t>
      </w:r>
      <w:r w:rsidRPr="00B45CF4">
        <w:rPr>
          <w:rFonts w:ascii="Times New Roman" w:hAnsi="Times New Roman" w:cs="Times New Roman"/>
          <w:szCs w:val="22"/>
          <w:lang w:val="et-EE"/>
        </w:rPr>
        <w:fldChar w:fldCharType="begin"/>
      </w:r>
      <w:r w:rsidRPr="00B45CF4">
        <w:rPr>
          <w:rFonts w:ascii="Times New Roman" w:hAnsi="Times New Roman" w:cs="Times New Roman"/>
          <w:szCs w:val="22"/>
          <w:lang w:val="et-EE"/>
        </w:rPr>
        <w:instrText xml:space="preserve"> REF _Ref274035002 \r \h </w:instrText>
      </w:r>
      <w:r w:rsidR="00607317" w:rsidRPr="00B45CF4">
        <w:rPr>
          <w:rFonts w:ascii="Times New Roman" w:hAnsi="Times New Roman" w:cs="Times New Roman"/>
          <w:szCs w:val="22"/>
          <w:lang w:val="et-EE"/>
        </w:rPr>
        <w:instrText xml:space="preserve"> \* MERGEFORMAT </w:instrText>
      </w:r>
      <w:r w:rsidRPr="00B45CF4">
        <w:rPr>
          <w:rFonts w:ascii="Times New Roman" w:hAnsi="Times New Roman" w:cs="Times New Roman"/>
          <w:szCs w:val="22"/>
          <w:lang w:val="et-EE"/>
        </w:rPr>
      </w:r>
      <w:r w:rsidRPr="00B45CF4">
        <w:rPr>
          <w:rFonts w:ascii="Times New Roman" w:hAnsi="Times New Roman" w:cs="Times New Roman"/>
          <w:szCs w:val="22"/>
          <w:lang w:val="et-EE"/>
        </w:rPr>
        <w:fldChar w:fldCharType="separate"/>
      </w:r>
      <w:r w:rsidR="00BC55C9" w:rsidRPr="00B45CF4">
        <w:rPr>
          <w:rFonts w:ascii="Times New Roman" w:hAnsi="Times New Roman" w:cs="Times New Roman"/>
          <w:szCs w:val="22"/>
          <w:lang w:val="et-EE"/>
        </w:rPr>
        <w:t>3.3</w:t>
      </w:r>
      <w:r w:rsidRPr="00B45CF4">
        <w:rPr>
          <w:rFonts w:ascii="Times New Roman" w:hAnsi="Times New Roman" w:cs="Times New Roman"/>
          <w:szCs w:val="22"/>
          <w:lang w:val="et-EE"/>
        </w:rPr>
        <w:fldChar w:fldCharType="end"/>
      </w:r>
      <w:r w:rsidR="001D7EFF" w:rsidRPr="00B45CF4">
        <w:rPr>
          <w:rFonts w:ascii="Times New Roman" w:hAnsi="Times New Roman" w:cs="Times New Roman"/>
          <w:szCs w:val="22"/>
          <w:lang w:val="et-EE"/>
        </w:rPr>
        <w:t>.</w:t>
      </w:r>
      <w:r w:rsidRPr="00B45CF4">
        <w:rPr>
          <w:rFonts w:ascii="Times New Roman" w:hAnsi="Times New Roman" w:cs="Times New Roman"/>
          <w:szCs w:val="22"/>
          <w:lang w:val="et-EE"/>
        </w:rPr>
        <w:t xml:space="preserve"> toodust sellisel juhul, kui teenuse osutamiseks kulub tegelikkuses töötunde rohkem, kui on nimetatud eritingimuste punktis </w:t>
      </w:r>
      <w:r w:rsidRPr="00B45CF4">
        <w:rPr>
          <w:rFonts w:ascii="Times New Roman" w:hAnsi="Times New Roman" w:cs="Times New Roman"/>
          <w:szCs w:val="22"/>
          <w:lang w:val="et-EE"/>
        </w:rPr>
        <w:fldChar w:fldCharType="begin"/>
      </w:r>
      <w:r w:rsidRPr="00B45CF4">
        <w:rPr>
          <w:rFonts w:ascii="Times New Roman" w:hAnsi="Times New Roman" w:cs="Times New Roman"/>
          <w:szCs w:val="22"/>
          <w:lang w:val="et-EE"/>
        </w:rPr>
        <w:instrText xml:space="preserve"> REF _Ref274032474 \r \h </w:instrText>
      </w:r>
      <w:r w:rsidR="00607317" w:rsidRPr="00B45CF4">
        <w:rPr>
          <w:rFonts w:ascii="Times New Roman" w:hAnsi="Times New Roman" w:cs="Times New Roman"/>
          <w:szCs w:val="22"/>
          <w:lang w:val="et-EE"/>
        </w:rPr>
        <w:instrText xml:space="preserve"> \* MERGEFORMAT </w:instrText>
      </w:r>
      <w:r w:rsidRPr="00B45CF4">
        <w:rPr>
          <w:rFonts w:ascii="Times New Roman" w:hAnsi="Times New Roman" w:cs="Times New Roman"/>
          <w:szCs w:val="22"/>
          <w:lang w:val="et-EE"/>
        </w:rPr>
      </w:r>
      <w:r w:rsidRPr="00B45CF4">
        <w:rPr>
          <w:rFonts w:ascii="Times New Roman" w:hAnsi="Times New Roman" w:cs="Times New Roman"/>
          <w:szCs w:val="22"/>
          <w:lang w:val="et-EE"/>
        </w:rPr>
        <w:fldChar w:fldCharType="separate"/>
      </w:r>
      <w:r w:rsidR="00BC55C9" w:rsidRPr="00B45CF4">
        <w:rPr>
          <w:rFonts w:ascii="Times New Roman" w:hAnsi="Times New Roman" w:cs="Times New Roman"/>
          <w:szCs w:val="22"/>
          <w:lang w:val="et-EE"/>
        </w:rPr>
        <w:t>B</w:t>
      </w:r>
      <w:r w:rsidRPr="00B45CF4">
        <w:rPr>
          <w:rFonts w:ascii="Times New Roman" w:hAnsi="Times New Roman" w:cs="Times New Roman"/>
          <w:szCs w:val="22"/>
          <w:lang w:val="et-EE"/>
        </w:rPr>
        <w:fldChar w:fldCharType="end"/>
      </w:r>
      <w:r w:rsidRPr="00B45CF4">
        <w:rPr>
          <w:rFonts w:ascii="Times New Roman" w:hAnsi="Times New Roman" w:cs="Times New Roman"/>
          <w:szCs w:val="22"/>
          <w:lang w:val="et-EE"/>
        </w:rPr>
        <w:t>.</w:t>
      </w:r>
    </w:p>
    <w:p w14:paraId="35341224" w14:textId="77777777" w:rsidR="006744CF" w:rsidRPr="00B45CF4" w:rsidRDefault="006744CF" w:rsidP="006744CF">
      <w:pPr>
        <w:ind w:left="425" w:hanging="425"/>
        <w:rPr>
          <w:rFonts w:ascii="Times New Roman" w:hAnsi="Times New Roman" w:cs="Times New Roman"/>
          <w:szCs w:val="22"/>
          <w:lang w:val="et-EE"/>
        </w:rPr>
      </w:pPr>
    </w:p>
    <w:p w14:paraId="29A8C9BE" w14:textId="77777777" w:rsidR="006744CF" w:rsidRPr="00B45CF4" w:rsidRDefault="006744CF" w:rsidP="006744CF">
      <w:pPr>
        <w:numPr>
          <w:ilvl w:val="1"/>
          <w:numId w:val="33"/>
        </w:numPr>
        <w:ind w:left="0" w:hanging="425"/>
        <w:jc w:val="both"/>
        <w:rPr>
          <w:rFonts w:ascii="Times New Roman" w:hAnsi="Times New Roman" w:cs="Times New Roman"/>
          <w:szCs w:val="22"/>
          <w:lang w:val="et-EE"/>
        </w:rPr>
      </w:pPr>
      <w:bookmarkStart w:id="6" w:name="_Ref274035002"/>
      <w:r w:rsidRPr="00B45CF4">
        <w:rPr>
          <w:rFonts w:ascii="Times New Roman" w:hAnsi="Times New Roman" w:cs="Times New Roman"/>
          <w:szCs w:val="22"/>
          <w:lang w:val="et-EE"/>
        </w:rPr>
        <w:t xml:space="preserve">Olukorras, kus selgub, et eritingimuste punktis </w:t>
      </w:r>
      <w:r w:rsidRPr="00B45CF4">
        <w:rPr>
          <w:rFonts w:ascii="Times New Roman" w:hAnsi="Times New Roman" w:cs="Times New Roman"/>
          <w:szCs w:val="22"/>
          <w:lang w:val="et-EE"/>
        </w:rPr>
        <w:fldChar w:fldCharType="begin"/>
      </w:r>
      <w:r w:rsidRPr="00B45CF4">
        <w:rPr>
          <w:rFonts w:ascii="Times New Roman" w:hAnsi="Times New Roman" w:cs="Times New Roman"/>
          <w:szCs w:val="22"/>
          <w:lang w:val="et-EE"/>
        </w:rPr>
        <w:instrText xml:space="preserve"> REF _Ref274032474 \r \h </w:instrText>
      </w:r>
      <w:r w:rsidR="00607317" w:rsidRPr="00B45CF4">
        <w:rPr>
          <w:rFonts w:ascii="Times New Roman" w:hAnsi="Times New Roman" w:cs="Times New Roman"/>
          <w:szCs w:val="22"/>
          <w:lang w:val="et-EE"/>
        </w:rPr>
        <w:instrText xml:space="preserve"> \* MERGEFORMAT </w:instrText>
      </w:r>
      <w:r w:rsidRPr="00B45CF4">
        <w:rPr>
          <w:rFonts w:ascii="Times New Roman" w:hAnsi="Times New Roman" w:cs="Times New Roman"/>
          <w:szCs w:val="22"/>
          <w:lang w:val="et-EE"/>
        </w:rPr>
      </w:r>
      <w:r w:rsidRPr="00B45CF4">
        <w:rPr>
          <w:rFonts w:ascii="Times New Roman" w:hAnsi="Times New Roman" w:cs="Times New Roman"/>
          <w:szCs w:val="22"/>
          <w:lang w:val="et-EE"/>
        </w:rPr>
        <w:fldChar w:fldCharType="separate"/>
      </w:r>
      <w:r w:rsidR="00BC55C9" w:rsidRPr="00B45CF4">
        <w:rPr>
          <w:rFonts w:ascii="Times New Roman" w:hAnsi="Times New Roman" w:cs="Times New Roman"/>
          <w:szCs w:val="22"/>
          <w:lang w:val="et-EE"/>
        </w:rPr>
        <w:t>B</w:t>
      </w:r>
      <w:r w:rsidRPr="00B45CF4">
        <w:rPr>
          <w:rFonts w:ascii="Times New Roman" w:hAnsi="Times New Roman" w:cs="Times New Roman"/>
          <w:szCs w:val="22"/>
          <w:lang w:val="et-EE"/>
        </w:rPr>
        <w:fldChar w:fldCharType="end"/>
      </w:r>
      <w:r w:rsidRPr="00B45CF4">
        <w:rPr>
          <w:rFonts w:ascii="Times New Roman" w:hAnsi="Times New Roman" w:cs="Times New Roman"/>
          <w:szCs w:val="22"/>
          <w:lang w:val="et-EE"/>
        </w:rPr>
        <w:t xml:space="preserve"> väljatoodud eeldatavast ajakulust ei ole ilmselgelt võimalik kinni pidada, on Audiitorühingul õigus algatada Kliendiga läbirääkimised Lepingu vastavaks muutmiseks (sh Tasu suurenemiseks ning vajadusel uue tähtaja määramiseks). Täiendava tasu suuruse määramisel lähtuvad Pooled eritingimuste punktis </w:t>
      </w:r>
      <w:r w:rsidRPr="00B45CF4">
        <w:rPr>
          <w:rFonts w:ascii="Times New Roman" w:hAnsi="Times New Roman" w:cs="Times New Roman"/>
          <w:szCs w:val="22"/>
          <w:lang w:val="et-EE"/>
        </w:rPr>
        <w:fldChar w:fldCharType="begin"/>
      </w:r>
      <w:r w:rsidRPr="00B45CF4">
        <w:rPr>
          <w:rFonts w:ascii="Times New Roman" w:hAnsi="Times New Roman" w:cs="Times New Roman"/>
          <w:szCs w:val="22"/>
          <w:lang w:val="et-EE"/>
        </w:rPr>
        <w:instrText xml:space="preserve"> REF _Ref274034967 \r \h </w:instrText>
      </w:r>
      <w:r w:rsidR="00607317" w:rsidRPr="00B45CF4">
        <w:rPr>
          <w:rFonts w:ascii="Times New Roman" w:hAnsi="Times New Roman" w:cs="Times New Roman"/>
          <w:szCs w:val="22"/>
          <w:lang w:val="et-EE"/>
        </w:rPr>
        <w:instrText xml:space="preserve"> \* MERGEFORMAT </w:instrText>
      </w:r>
      <w:r w:rsidRPr="00B45CF4">
        <w:rPr>
          <w:rFonts w:ascii="Times New Roman" w:hAnsi="Times New Roman" w:cs="Times New Roman"/>
          <w:szCs w:val="22"/>
          <w:lang w:val="et-EE"/>
        </w:rPr>
      </w:r>
      <w:r w:rsidRPr="00B45CF4">
        <w:rPr>
          <w:rFonts w:ascii="Times New Roman" w:hAnsi="Times New Roman" w:cs="Times New Roman"/>
          <w:szCs w:val="22"/>
          <w:lang w:val="et-EE"/>
        </w:rPr>
        <w:fldChar w:fldCharType="separate"/>
      </w:r>
      <w:r w:rsidR="00BC55C9" w:rsidRPr="00B45CF4">
        <w:rPr>
          <w:rFonts w:ascii="Times New Roman" w:hAnsi="Times New Roman" w:cs="Times New Roman"/>
          <w:szCs w:val="22"/>
          <w:lang w:val="et-EE"/>
        </w:rPr>
        <w:t>C</w:t>
      </w:r>
      <w:r w:rsidRPr="00B45CF4">
        <w:rPr>
          <w:rFonts w:ascii="Times New Roman" w:hAnsi="Times New Roman" w:cs="Times New Roman"/>
          <w:szCs w:val="22"/>
          <w:lang w:val="et-EE"/>
        </w:rPr>
        <w:fldChar w:fldCharType="end"/>
      </w:r>
      <w:r w:rsidRPr="00B45CF4">
        <w:rPr>
          <w:rFonts w:ascii="Times New Roman" w:hAnsi="Times New Roman" w:cs="Times New Roman"/>
          <w:szCs w:val="22"/>
          <w:lang w:val="et-EE"/>
        </w:rPr>
        <w:t xml:space="preserve"> toodud töötunni keskmisest hinnast, korrutades rohkem kulunud ja/või täiendavalt kuluvate töötundide summa töötunni keskmise hinnaga. Täiendava tasu kokkuleppimisel ei võeta arvesse eritingimuste punktis </w:t>
      </w:r>
      <w:r w:rsidRPr="00B45CF4">
        <w:rPr>
          <w:rFonts w:ascii="Times New Roman" w:hAnsi="Times New Roman" w:cs="Times New Roman"/>
          <w:szCs w:val="22"/>
          <w:lang w:val="et-EE"/>
        </w:rPr>
        <w:fldChar w:fldCharType="begin"/>
      </w:r>
      <w:r w:rsidRPr="00B45CF4">
        <w:rPr>
          <w:rFonts w:ascii="Times New Roman" w:hAnsi="Times New Roman" w:cs="Times New Roman"/>
          <w:szCs w:val="22"/>
          <w:lang w:val="et-EE"/>
        </w:rPr>
        <w:instrText xml:space="preserve"> REF _Ref274032474 \r \h </w:instrText>
      </w:r>
      <w:r w:rsidR="00607317" w:rsidRPr="00B45CF4">
        <w:rPr>
          <w:rFonts w:ascii="Times New Roman" w:hAnsi="Times New Roman" w:cs="Times New Roman"/>
          <w:szCs w:val="22"/>
          <w:lang w:val="et-EE"/>
        </w:rPr>
        <w:instrText xml:space="preserve"> \* MERGEFORMAT </w:instrText>
      </w:r>
      <w:r w:rsidRPr="00B45CF4">
        <w:rPr>
          <w:rFonts w:ascii="Times New Roman" w:hAnsi="Times New Roman" w:cs="Times New Roman"/>
          <w:szCs w:val="22"/>
          <w:lang w:val="et-EE"/>
        </w:rPr>
      </w:r>
      <w:r w:rsidRPr="00B45CF4">
        <w:rPr>
          <w:rFonts w:ascii="Times New Roman" w:hAnsi="Times New Roman" w:cs="Times New Roman"/>
          <w:szCs w:val="22"/>
          <w:lang w:val="et-EE"/>
        </w:rPr>
        <w:fldChar w:fldCharType="separate"/>
      </w:r>
      <w:r w:rsidR="00BC55C9" w:rsidRPr="00B45CF4">
        <w:rPr>
          <w:rFonts w:ascii="Times New Roman" w:hAnsi="Times New Roman" w:cs="Times New Roman"/>
          <w:szCs w:val="22"/>
          <w:lang w:val="et-EE"/>
        </w:rPr>
        <w:t>B</w:t>
      </w:r>
      <w:r w:rsidRPr="00B45CF4">
        <w:rPr>
          <w:rFonts w:ascii="Times New Roman" w:hAnsi="Times New Roman" w:cs="Times New Roman"/>
          <w:szCs w:val="22"/>
          <w:lang w:val="et-EE"/>
        </w:rPr>
        <w:fldChar w:fldCharType="end"/>
      </w:r>
      <w:r w:rsidRPr="00B45CF4">
        <w:rPr>
          <w:rFonts w:ascii="Times New Roman" w:hAnsi="Times New Roman" w:cs="Times New Roman"/>
          <w:szCs w:val="22"/>
          <w:lang w:val="et-EE"/>
        </w:rPr>
        <w:t xml:space="preserve"> väljatoodud eeldatavast ajakulust rohkem kulunud ja või täiendavalt kuluvaid töötunde juhul, kui Audiitorühing nägi või oleks pidanud juba Lepingu sõlmimisel ette nägema tegelikku suuremat ajakulu.</w:t>
      </w:r>
      <w:bookmarkEnd w:id="6"/>
      <w:r w:rsidRPr="00B45CF4">
        <w:rPr>
          <w:rFonts w:ascii="Times New Roman" w:hAnsi="Times New Roman" w:cs="Times New Roman"/>
          <w:szCs w:val="22"/>
          <w:lang w:val="et-EE"/>
        </w:rPr>
        <w:t xml:space="preserve"> </w:t>
      </w:r>
    </w:p>
    <w:p w14:paraId="4B504F9F" w14:textId="77777777" w:rsidR="006744CF" w:rsidRPr="00B45CF4" w:rsidRDefault="006744CF" w:rsidP="006744CF">
      <w:pPr>
        <w:ind w:left="425" w:hanging="425"/>
        <w:rPr>
          <w:rFonts w:ascii="Times New Roman" w:hAnsi="Times New Roman" w:cs="Times New Roman"/>
          <w:szCs w:val="22"/>
          <w:lang w:val="et-EE"/>
        </w:rPr>
      </w:pPr>
    </w:p>
    <w:p w14:paraId="630B592E" w14:textId="77777777" w:rsidR="006744CF" w:rsidRPr="00B45CF4" w:rsidRDefault="006744CF" w:rsidP="006744CF">
      <w:pPr>
        <w:jc w:val="both"/>
        <w:rPr>
          <w:rFonts w:ascii="Times New Roman" w:hAnsi="Times New Roman" w:cs="Times New Roman"/>
          <w:szCs w:val="22"/>
          <w:lang w:val="et-EE"/>
        </w:rPr>
      </w:pPr>
      <w:r w:rsidRPr="00B45CF4">
        <w:rPr>
          <w:rFonts w:ascii="Times New Roman" w:hAnsi="Times New Roman" w:cs="Times New Roman"/>
          <w:szCs w:val="22"/>
          <w:lang w:val="et-EE"/>
        </w:rPr>
        <w:t xml:space="preserve">Pooltevahelises suhtes eeldatakse, et Audiitorühing ei näinud ega ei pidanud ette nägema eritingimuste punktis </w:t>
      </w:r>
      <w:r w:rsidRPr="00B45CF4">
        <w:rPr>
          <w:rFonts w:ascii="Times New Roman" w:hAnsi="Times New Roman" w:cs="Times New Roman"/>
          <w:szCs w:val="22"/>
          <w:lang w:val="et-EE"/>
        </w:rPr>
        <w:fldChar w:fldCharType="begin"/>
      </w:r>
      <w:r w:rsidRPr="00B45CF4">
        <w:rPr>
          <w:rFonts w:ascii="Times New Roman" w:hAnsi="Times New Roman" w:cs="Times New Roman"/>
          <w:szCs w:val="22"/>
          <w:lang w:val="et-EE"/>
        </w:rPr>
        <w:instrText xml:space="preserve"> REF _Ref274032474 \r \h </w:instrText>
      </w:r>
      <w:r w:rsidR="00607317" w:rsidRPr="00B45CF4">
        <w:rPr>
          <w:rFonts w:ascii="Times New Roman" w:hAnsi="Times New Roman" w:cs="Times New Roman"/>
          <w:szCs w:val="22"/>
          <w:lang w:val="et-EE"/>
        </w:rPr>
        <w:instrText xml:space="preserve"> \* MERGEFORMAT </w:instrText>
      </w:r>
      <w:r w:rsidRPr="00B45CF4">
        <w:rPr>
          <w:rFonts w:ascii="Times New Roman" w:hAnsi="Times New Roman" w:cs="Times New Roman"/>
          <w:szCs w:val="22"/>
          <w:lang w:val="et-EE"/>
        </w:rPr>
      </w:r>
      <w:r w:rsidRPr="00B45CF4">
        <w:rPr>
          <w:rFonts w:ascii="Times New Roman" w:hAnsi="Times New Roman" w:cs="Times New Roman"/>
          <w:szCs w:val="22"/>
          <w:lang w:val="et-EE"/>
        </w:rPr>
        <w:fldChar w:fldCharType="separate"/>
      </w:r>
      <w:r w:rsidR="00BC55C9" w:rsidRPr="00B45CF4">
        <w:rPr>
          <w:rFonts w:ascii="Times New Roman" w:hAnsi="Times New Roman" w:cs="Times New Roman"/>
          <w:szCs w:val="22"/>
          <w:lang w:val="et-EE"/>
        </w:rPr>
        <w:t>B</w:t>
      </w:r>
      <w:r w:rsidRPr="00B45CF4">
        <w:rPr>
          <w:rFonts w:ascii="Times New Roman" w:hAnsi="Times New Roman" w:cs="Times New Roman"/>
          <w:szCs w:val="22"/>
          <w:lang w:val="et-EE"/>
        </w:rPr>
        <w:fldChar w:fldCharType="end"/>
      </w:r>
      <w:r w:rsidRPr="00B45CF4">
        <w:rPr>
          <w:rFonts w:ascii="Times New Roman" w:hAnsi="Times New Roman" w:cs="Times New Roman"/>
          <w:szCs w:val="22"/>
          <w:lang w:val="et-EE"/>
        </w:rPr>
        <w:t xml:space="preserve"> väljatoodud eeldatavast ajakulust suuremat ajakulu juhul, kui:</w:t>
      </w:r>
    </w:p>
    <w:p w14:paraId="4569326C" w14:textId="77777777" w:rsidR="006744CF" w:rsidRPr="00B45CF4" w:rsidRDefault="006744CF" w:rsidP="006744CF">
      <w:pPr>
        <w:ind w:hanging="425"/>
        <w:jc w:val="both"/>
        <w:rPr>
          <w:rFonts w:ascii="Times New Roman" w:hAnsi="Times New Roman" w:cs="Times New Roman"/>
          <w:szCs w:val="22"/>
          <w:lang w:val="et-EE"/>
        </w:rPr>
      </w:pPr>
    </w:p>
    <w:p w14:paraId="6FC0249C" w14:textId="77777777" w:rsidR="006744CF" w:rsidRPr="00B45CF4" w:rsidRDefault="006744CF" w:rsidP="006744CF">
      <w:pPr>
        <w:numPr>
          <w:ilvl w:val="0"/>
          <w:numId w:val="31"/>
        </w:numPr>
        <w:ind w:left="426" w:hanging="425"/>
        <w:jc w:val="both"/>
        <w:rPr>
          <w:rFonts w:ascii="Times New Roman" w:hAnsi="Times New Roman" w:cs="Times New Roman"/>
          <w:szCs w:val="22"/>
          <w:lang w:val="et-EE"/>
        </w:rPr>
      </w:pPr>
      <w:r w:rsidRPr="00B45CF4">
        <w:rPr>
          <w:rFonts w:ascii="Times New Roman" w:hAnsi="Times New Roman" w:cs="Times New Roman"/>
          <w:szCs w:val="22"/>
          <w:lang w:val="et-EE"/>
        </w:rPr>
        <w:t>Klient ei pea kinni Ajakavast või muudest Auditeerimise käigus Poolte vahel tehtud Auditi osutamisega seotud kokkulepetest;</w:t>
      </w:r>
    </w:p>
    <w:p w14:paraId="39496A89" w14:textId="77777777" w:rsidR="006744CF" w:rsidRPr="00B45CF4" w:rsidRDefault="006744CF" w:rsidP="006744CF">
      <w:pPr>
        <w:numPr>
          <w:ilvl w:val="0"/>
          <w:numId w:val="31"/>
        </w:numPr>
        <w:ind w:left="426" w:hanging="425"/>
        <w:jc w:val="both"/>
        <w:rPr>
          <w:rFonts w:ascii="Times New Roman" w:hAnsi="Times New Roman" w:cs="Times New Roman"/>
          <w:szCs w:val="22"/>
          <w:lang w:val="et-EE"/>
        </w:rPr>
      </w:pPr>
      <w:r w:rsidRPr="00B45CF4">
        <w:rPr>
          <w:rFonts w:ascii="Times New Roman" w:hAnsi="Times New Roman" w:cs="Times New Roman"/>
          <w:szCs w:val="22"/>
          <w:lang w:val="et-EE"/>
        </w:rPr>
        <w:t>selgub, et Kliendi raamatupidamine ei vasta finantsaruandluse standardile;</w:t>
      </w:r>
    </w:p>
    <w:p w14:paraId="5088D8F8" w14:textId="77777777" w:rsidR="006744CF" w:rsidRPr="00B45CF4" w:rsidRDefault="006744CF" w:rsidP="006744CF">
      <w:pPr>
        <w:numPr>
          <w:ilvl w:val="0"/>
          <w:numId w:val="31"/>
        </w:numPr>
        <w:ind w:left="426" w:hanging="425"/>
        <w:jc w:val="both"/>
        <w:rPr>
          <w:rFonts w:ascii="Times New Roman" w:hAnsi="Times New Roman" w:cs="Times New Roman"/>
          <w:szCs w:val="22"/>
          <w:lang w:val="et-EE"/>
        </w:rPr>
      </w:pPr>
      <w:r w:rsidRPr="00B45CF4">
        <w:rPr>
          <w:rFonts w:ascii="Times New Roman" w:hAnsi="Times New Roman" w:cs="Times New Roman"/>
          <w:szCs w:val="22"/>
          <w:lang w:val="et-EE"/>
        </w:rPr>
        <w:t>Kliendil puudub tõhus sisekontrollisüsteem;</w:t>
      </w:r>
    </w:p>
    <w:p w14:paraId="2CF87BB6" w14:textId="77777777" w:rsidR="006744CF" w:rsidRPr="00B45CF4" w:rsidRDefault="006744CF" w:rsidP="006744CF">
      <w:pPr>
        <w:numPr>
          <w:ilvl w:val="0"/>
          <w:numId w:val="31"/>
        </w:numPr>
        <w:ind w:left="426" w:hanging="425"/>
        <w:jc w:val="both"/>
        <w:rPr>
          <w:rFonts w:ascii="Times New Roman" w:hAnsi="Times New Roman" w:cs="Times New Roman"/>
          <w:szCs w:val="22"/>
          <w:lang w:val="et-EE"/>
        </w:rPr>
      </w:pPr>
      <w:r w:rsidRPr="00B45CF4">
        <w:rPr>
          <w:rFonts w:ascii="Times New Roman" w:hAnsi="Times New Roman" w:cs="Times New Roman"/>
          <w:szCs w:val="22"/>
          <w:lang w:val="et-EE"/>
        </w:rPr>
        <w:t xml:space="preserve">Aastaaruanne või Kliendi raamatupidamine ei vasta seaduses sätestatud muudele nõuetele ja/või </w:t>
      </w:r>
    </w:p>
    <w:p w14:paraId="53AEB1E2" w14:textId="77777777" w:rsidR="006744CF" w:rsidRPr="00B45CF4" w:rsidRDefault="006744CF" w:rsidP="006744CF">
      <w:pPr>
        <w:numPr>
          <w:ilvl w:val="0"/>
          <w:numId w:val="31"/>
        </w:numPr>
        <w:ind w:left="426" w:hanging="425"/>
        <w:jc w:val="both"/>
        <w:rPr>
          <w:rFonts w:ascii="Times New Roman" w:hAnsi="Times New Roman" w:cs="Times New Roman"/>
          <w:szCs w:val="22"/>
          <w:lang w:val="et-EE"/>
        </w:rPr>
      </w:pPr>
      <w:r w:rsidRPr="00B45CF4">
        <w:rPr>
          <w:rFonts w:ascii="Times New Roman" w:hAnsi="Times New Roman" w:cs="Times New Roman"/>
          <w:szCs w:val="22"/>
          <w:lang w:val="et-EE"/>
        </w:rPr>
        <w:t>Klient ei vii kõiki Audiitorühingu poolt väljapakutud parandusi Aastaaruandesse sisse Audiitorühingu poolt nõutud tähtajaks.</w:t>
      </w:r>
    </w:p>
    <w:p w14:paraId="6FEB10DA" w14:textId="77777777" w:rsidR="006744CF" w:rsidRPr="00B45CF4" w:rsidRDefault="006744CF" w:rsidP="006744CF">
      <w:pPr>
        <w:ind w:hanging="425"/>
        <w:jc w:val="both"/>
        <w:rPr>
          <w:rFonts w:ascii="Times New Roman" w:hAnsi="Times New Roman" w:cs="Times New Roman"/>
          <w:szCs w:val="22"/>
          <w:lang w:val="et-EE"/>
        </w:rPr>
      </w:pPr>
    </w:p>
    <w:p w14:paraId="037D82DE" w14:textId="77777777" w:rsidR="006744CF" w:rsidRPr="00B45CF4" w:rsidRDefault="006744CF" w:rsidP="006744CF">
      <w:pPr>
        <w:tabs>
          <w:tab w:val="left" w:pos="2268"/>
        </w:tabs>
        <w:ind w:hanging="425"/>
        <w:jc w:val="both"/>
        <w:rPr>
          <w:rFonts w:ascii="Times New Roman" w:hAnsi="Times New Roman" w:cs="Times New Roman"/>
          <w:szCs w:val="22"/>
          <w:lang w:val="et-EE"/>
        </w:rPr>
      </w:pPr>
    </w:p>
    <w:p w14:paraId="01124276" w14:textId="62F9A9EB" w:rsidR="006744CF" w:rsidRPr="00B45CF4" w:rsidRDefault="006744CF" w:rsidP="006744CF">
      <w:pPr>
        <w:numPr>
          <w:ilvl w:val="1"/>
          <w:numId w:val="33"/>
        </w:numPr>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 xml:space="preserve">Lepingus nimetatud mistahes maksed kuuluvad Kliendi poolt tasumisele Audiitorühingu poolt esitatud arvete alusel Audiitorühingu arveldusarvele nr. </w:t>
      </w:r>
      <w:r w:rsidR="004A256D">
        <w:rPr>
          <w:rFonts w:ascii="Times New Roman" w:hAnsi="Times New Roman" w:cs="Times New Roman"/>
          <w:szCs w:val="22"/>
          <w:lang w:val="et-EE"/>
        </w:rPr>
        <w:t>………………………………</w:t>
      </w:r>
      <w:r w:rsidRPr="00B45CF4">
        <w:rPr>
          <w:rFonts w:ascii="Times New Roman" w:hAnsi="Times New Roman" w:cs="Times New Roman"/>
          <w:szCs w:val="22"/>
          <w:lang w:val="et-EE"/>
        </w:rPr>
        <w:t xml:space="preserve">eritingimuste punktis </w:t>
      </w:r>
      <w:r w:rsidRPr="00B45CF4">
        <w:rPr>
          <w:rFonts w:ascii="Times New Roman" w:hAnsi="Times New Roman" w:cs="Times New Roman"/>
          <w:szCs w:val="22"/>
          <w:lang w:val="et-EE"/>
        </w:rPr>
        <w:fldChar w:fldCharType="begin"/>
      </w:r>
      <w:r w:rsidRPr="00B45CF4">
        <w:rPr>
          <w:rFonts w:ascii="Times New Roman" w:hAnsi="Times New Roman" w:cs="Times New Roman"/>
          <w:szCs w:val="22"/>
          <w:lang w:val="et-EE"/>
        </w:rPr>
        <w:instrText xml:space="preserve"> REF _Ref274034967 \r \h </w:instrText>
      </w:r>
      <w:r w:rsidR="00607317" w:rsidRPr="00B45CF4">
        <w:rPr>
          <w:rFonts w:ascii="Times New Roman" w:hAnsi="Times New Roman" w:cs="Times New Roman"/>
          <w:szCs w:val="22"/>
          <w:lang w:val="et-EE"/>
        </w:rPr>
        <w:instrText xml:space="preserve"> \* MERGEFORMAT </w:instrText>
      </w:r>
      <w:r w:rsidRPr="00B45CF4">
        <w:rPr>
          <w:rFonts w:ascii="Times New Roman" w:hAnsi="Times New Roman" w:cs="Times New Roman"/>
          <w:szCs w:val="22"/>
          <w:lang w:val="et-EE"/>
        </w:rPr>
      </w:r>
      <w:r w:rsidRPr="00B45CF4">
        <w:rPr>
          <w:rFonts w:ascii="Times New Roman" w:hAnsi="Times New Roman" w:cs="Times New Roman"/>
          <w:szCs w:val="22"/>
          <w:lang w:val="et-EE"/>
        </w:rPr>
        <w:fldChar w:fldCharType="separate"/>
      </w:r>
      <w:r w:rsidR="00BC55C9" w:rsidRPr="00B45CF4">
        <w:rPr>
          <w:rFonts w:ascii="Times New Roman" w:hAnsi="Times New Roman" w:cs="Times New Roman"/>
          <w:szCs w:val="22"/>
          <w:lang w:val="et-EE"/>
        </w:rPr>
        <w:t>C</w:t>
      </w:r>
      <w:r w:rsidRPr="00B45CF4">
        <w:rPr>
          <w:rFonts w:ascii="Times New Roman" w:hAnsi="Times New Roman" w:cs="Times New Roman"/>
          <w:szCs w:val="22"/>
          <w:lang w:val="et-EE"/>
        </w:rPr>
        <w:fldChar w:fldCharType="end"/>
      </w:r>
      <w:r w:rsidRPr="00B45CF4">
        <w:rPr>
          <w:rFonts w:ascii="Times New Roman" w:hAnsi="Times New Roman" w:cs="Times New Roman"/>
          <w:szCs w:val="22"/>
          <w:lang w:val="et-EE"/>
        </w:rPr>
        <w:t xml:space="preserve"> nimetatud tähtaja jooksul. Arve mittesaamine ei vabasta Klienti tasumise kohustusest.</w:t>
      </w:r>
    </w:p>
    <w:p w14:paraId="348C6B1B" w14:textId="77777777" w:rsidR="006744CF" w:rsidRPr="00B45CF4" w:rsidRDefault="006744CF" w:rsidP="006744CF">
      <w:pPr>
        <w:ind w:hanging="425"/>
        <w:jc w:val="both"/>
        <w:rPr>
          <w:rFonts w:ascii="Times New Roman" w:hAnsi="Times New Roman" w:cs="Times New Roman"/>
          <w:szCs w:val="22"/>
          <w:lang w:val="et-EE"/>
        </w:rPr>
      </w:pPr>
    </w:p>
    <w:p w14:paraId="09F5B42B" w14:textId="77777777" w:rsidR="006744CF" w:rsidRPr="00B45CF4" w:rsidRDefault="006744CF" w:rsidP="006744CF">
      <w:pPr>
        <w:numPr>
          <w:ilvl w:val="1"/>
          <w:numId w:val="33"/>
        </w:numPr>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lastRenderedPageBreak/>
        <w:t xml:space="preserve">Lepingus sätestatud rahaliste kohustuste tähtaegseks täitmiseks loetakse Audiitorühingu arveldusarve krediteerimist ettenähtud summa ulatuses hiljemalt tasumise tähtpäeval. </w:t>
      </w:r>
    </w:p>
    <w:p w14:paraId="320D8DEE" w14:textId="77777777" w:rsidR="006744CF" w:rsidRPr="00B45CF4" w:rsidRDefault="006744CF" w:rsidP="006744CF">
      <w:pPr>
        <w:ind w:hanging="425"/>
        <w:rPr>
          <w:rFonts w:ascii="Times New Roman" w:hAnsi="Times New Roman" w:cs="Times New Roman"/>
          <w:szCs w:val="22"/>
          <w:lang w:val="et-EE"/>
        </w:rPr>
      </w:pPr>
    </w:p>
    <w:p w14:paraId="4D0ABD69" w14:textId="77777777" w:rsidR="006744CF" w:rsidRPr="00B45CF4" w:rsidRDefault="006744CF" w:rsidP="006744CF">
      <w:pPr>
        <w:numPr>
          <w:ilvl w:val="1"/>
          <w:numId w:val="33"/>
        </w:numPr>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Rahaliste kohustuste täitmisega viivitamise korral on Klient kohustatud tasuma viivist 0,</w:t>
      </w:r>
      <w:r w:rsidR="002F3661" w:rsidRPr="00B45CF4">
        <w:rPr>
          <w:rFonts w:ascii="Times New Roman" w:hAnsi="Times New Roman" w:cs="Times New Roman"/>
          <w:szCs w:val="22"/>
          <w:lang w:val="et-EE"/>
        </w:rPr>
        <w:t>2</w:t>
      </w:r>
      <w:r w:rsidRPr="00B45CF4">
        <w:rPr>
          <w:rFonts w:ascii="Times New Roman" w:hAnsi="Times New Roman" w:cs="Times New Roman"/>
          <w:szCs w:val="22"/>
          <w:lang w:val="et-EE"/>
        </w:rPr>
        <w:t>% tasumata summalt päevas. Lisaks viivisele on Audiitorühingul õigus nõuda Kliendi poolt Lepingu mittetäitmisega tekitatud kahju hüvitamist.</w:t>
      </w:r>
    </w:p>
    <w:p w14:paraId="30115474" w14:textId="77777777" w:rsidR="006744CF" w:rsidRPr="00B45CF4" w:rsidRDefault="006744CF" w:rsidP="006744CF">
      <w:pPr>
        <w:ind w:hanging="425"/>
        <w:rPr>
          <w:rFonts w:ascii="Times New Roman" w:hAnsi="Times New Roman" w:cs="Times New Roman"/>
          <w:szCs w:val="22"/>
          <w:lang w:val="et-EE"/>
        </w:rPr>
      </w:pPr>
    </w:p>
    <w:p w14:paraId="23E1A622" w14:textId="77777777" w:rsidR="006744CF" w:rsidRPr="00B45CF4" w:rsidRDefault="006744CF" w:rsidP="006744CF">
      <w:pPr>
        <w:numPr>
          <w:ilvl w:val="1"/>
          <w:numId w:val="33"/>
        </w:numPr>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Klient annab käesolevaga Audiitorühingule nõusoleku Kliendi võlgnevust Audiitorühingu ees puudutava informatsiooni edastamisega avalikkusele (s.h vastava informatsiooni edastamist maksehäireregistrile).</w:t>
      </w:r>
    </w:p>
    <w:p w14:paraId="22AF1E7A" w14:textId="77777777" w:rsidR="006744CF" w:rsidRPr="00B45CF4" w:rsidRDefault="006744CF" w:rsidP="006744CF">
      <w:pPr>
        <w:ind w:hanging="425"/>
        <w:jc w:val="both"/>
        <w:rPr>
          <w:rFonts w:ascii="Times New Roman" w:hAnsi="Times New Roman" w:cs="Times New Roman"/>
          <w:szCs w:val="22"/>
          <w:lang w:val="et-EE"/>
        </w:rPr>
      </w:pPr>
    </w:p>
    <w:p w14:paraId="3330E3AC" w14:textId="77777777" w:rsidR="006744CF" w:rsidRPr="00B45CF4" w:rsidRDefault="006744CF" w:rsidP="006744CF">
      <w:pPr>
        <w:numPr>
          <w:ilvl w:val="0"/>
          <w:numId w:val="33"/>
        </w:numPr>
        <w:ind w:left="0" w:hanging="425"/>
        <w:rPr>
          <w:rFonts w:ascii="Times New Roman" w:hAnsi="Times New Roman" w:cs="Times New Roman"/>
          <w:b/>
          <w:szCs w:val="22"/>
          <w:lang w:val="et-EE"/>
        </w:rPr>
      </w:pPr>
      <w:r w:rsidRPr="00B45CF4">
        <w:rPr>
          <w:rFonts w:ascii="Times New Roman" w:hAnsi="Times New Roman" w:cs="Times New Roman"/>
          <w:b/>
          <w:szCs w:val="22"/>
          <w:lang w:val="et-EE"/>
        </w:rPr>
        <w:t>LEPINGU KEHTIVUS,  MUUTMINE JA ÜLESÜTLEMINE</w:t>
      </w:r>
    </w:p>
    <w:p w14:paraId="759AFD8C" w14:textId="77777777" w:rsidR="006744CF" w:rsidRPr="00B45CF4" w:rsidRDefault="006744CF" w:rsidP="006744CF">
      <w:pPr>
        <w:ind w:hanging="425"/>
        <w:jc w:val="both"/>
        <w:rPr>
          <w:rFonts w:ascii="Times New Roman" w:hAnsi="Times New Roman" w:cs="Times New Roman"/>
          <w:b/>
          <w:szCs w:val="22"/>
          <w:lang w:val="et-EE"/>
        </w:rPr>
      </w:pPr>
    </w:p>
    <w:p w14:paraId="55FDC950" w14:textId="77777777" w:rsidR="006744CF" w:rsidRPr="00B45CF4" w:rsidRDefault="006744CF" w:rsidP="006744CF">
      <w:pPr>
        <w:numPr>
          <w:ilvl w:val="1"/>
          <w:numId w:val="33"/>
        </w:numPr>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Leping jõustub pärast selle allkirjastamist Poolte poolt ning on sõlmitud eritingimustes nimetatud teenuse osutamiseks. Pooled võivad käesoleva Lepingu kehtivust võrreldes algsega pikendada sõlmides Lepingule täiendavaid eritingimusi (nt järgneva perioodi auditeerimiseks või ülevaatuseks) või muid Lepingu muutmise kokkuleppeid. Lepingu kehtivuse pikendamisel täiendavate eritingimuste allkirjastamisega ei ole vaja üldtingimusi täiendavalt allkirjastada, välja arvatud juhul, kui üldtingimused muutuvad.</w:t>
      </w:r>
    </w:p>
    <w:p w14:paraId="0420D9CF" w14:textId="77777777" w:rsidR="006744CF" w:rsidRPr="00B45CF4" w:rsidRDefault="006744CF" w:rsidP="006744CF">
      <w:pPr>
        <w:ind w:hanging="425"/>
        <w:jc w:val="both"/>
        <w:rPr>
          <w:rFonts w:ascii="Times New Roman" w:hAnsi="Times New Roman" w:cs="Times New Roman"/>
          <w:szCs w:val="22"/>
          <w:lang w:val="et-EE"/>
        </w:rPr>
      </w:pPr>
    </w:p>
    <w:p w14:paraId="7B508235" w14:textId="77777777" w:rsidR="006744CF" w:rsidRPr="00B45CF4" w:rsidRDefault="006744CF" w:rsidP="006744CF">
      <w:pPr>
        <w:numPr>
          <w:ilvl w:val="1"/>
          <w:numId w:val="33"/>
        </w:numPr>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Klient on kohustatud teatama Audiitorühingule viivitamatult Kliendi juht- ja järelevalveorganite liikmete hulgas toimunud muudatustest ning omanikeringi muudatustest rohkem kui 10% ulatuses (mis võib tingida vajaduse muuta Lepingut huvide konflikti vältimiseks).</w:t>
      </w:r>
    </w:p>
    <w:p w14:paraId="5AA02B4E" w14:textId="77777777" w:rsidR="006744CF" w:rsidRPr="00B45CF4" w:rsidRDefault="006744CF" w:rsidP="006744CF">
      <w:pPr>
        <w:pStyle w:val="Loendilik"/>
        <w:rPr>
          <w:rFonts w:ascii="Times New Roman" w:hAnsi="Times New Roman" w:cs="Times New Roman"/>
          <w:szCs w:val="22"/>
          <w:lang w:val="et-EE"/>
        </w:rPr>
      </w:pPr>
    </w:p>
    <w:p w14:paraId="4DAA3982" w14:textId="77777777" w:rsidR="006744CF" w:rsidRPr="00B45CF4" w:rsidRDefault="006744CF" w:rsidP="006744CF">
      <w:pPr>
        <w:pStyle w:val="Pis"/>
        <w:numPr>
          <w:ilvl w:val="1"/>
          <w:numId w:val="33"/>
        </w:numPr>
        <w:tabs>
          <w:tab w:val="clear" w:pos="8562"/>
          <w:tab w:val="center" w:pos="4153"/>
          <w:tab w:val="right" w:pos="8306"/>
        </w:tabs>
        <w:spacing w:after="120"/>
        <w:ind w:left="0" w:hanging="426"/>
        <w:jc w:val="both"/>
        <w:rPr>
          <w:rFonts w:ascii="Times New Roman" w:hAnsi="Times New Roman" w:cs="Times New Roman"/>
          <w:b w:val="0"/>
          <w:color w:val="auto"/>
          <w:sz w:val="22"/>
          <w:szCs w:val="22"/>
          <w:lang w:val="et-EE"/>
        </w:rPr>
      </w:pPr>
      <w:r w:rsidRPr="00B45CF4">
        <w:rPr>
          <w:rFonts w:ascii="Times New Roman" w:hAnsi="Times New Roman" w:cs="Times New Roman"/>
          <w:b w:val="0"/>
          <w:color w:val="auto"/>
          <w:sz w:val="22"/>
          <w:szCs w:val="22"/>
          <w:lang w:val="et-EE"/>
        </w:rPr>
        <w:t>Lepingu võib üles öelda vaid mõjuval põhjusel. Mõjuva põhjusena käeoleva Lepingu raames ei käsitleta arvamuste lahknevust raamatupidamise või vandeaudiitori tegevusega seotud teemade käsitlemisel.</w:t>
      </w:r>
    </w:p>
    <w:p w14:paraId="166D18D4" w14:textId="77777777" w:rsidR="006744CF" w:rsidRPr="00B45CF4" w:rsidRDefault="006744CF" w:rsidP="006744CF">
      <w:pPr>
        <w:pStyle w:val="Pis"/>
        <w:numPr>
          <w:ilvl w:val="2"/>
          <w:numId w:val="33"/>
        </w:numPr>
        <w:tabs>
          <w:tab w:val="clear" w:pos="8562"/>
          <w:tab w:val="center" w:pos="4153"/>
          <w:tab w:val="right" w:pos="8306"/>
        </w:tabs>
        <w:spacing w:after="120"/>
        <w:ind w:left="567" w:hanging="687"/>
        <w:jc w:val="both"/>
        <w:rPr>
          <w:rFonts w:ascii="Times New Roman" w:hAnsi="Times New Roman" w:cs="Times New Roman"/>
          <w:b w:val="0"/>
          <w:color w:val="auto"/>
          <w:sz w:val="22"/>
          <w:szCs w:val="22"/>
          <w:lang w:val="et-EE"/>
        </w:rPr>
      </w:pPr>
      <w:r w:rsidRPr="00B45CF4">
        <w:rPr>
          <w:rFonts w:ascii="Times New Roman" w:hAnsi="Times New Roman" w:cs="Times New Roman"/>
          <w:b w:val="0"/>
          <w:color w:val="auto"/>
          <w:sz w:val="22"/>
          <w:szCs w:val="22"/>
          <w:lang w:val="et-EE"/>
        </w:rPr>
        <w:t xml:space="preserve">Lepingu ülesütlemisest peavad Audiitorühing ja Klient registri infosüsteemi vahendusel teavitama viivitamata järelevalvenõukogu, edastades Lepingu ülesütlemise põhjuste kohta omapoolsed selgitused. Vahetult pärast järelevalvenõukogu omapoolset teavitamist esitab Audiitorühing Kliendile aruande tehtud töö kohta. </w:t>
      </w:r>
    </w:p>
    <w:p w14:paraId="725E465E" w14:textId="77777777" w:rsidR="006744CF" w:rsidRPr="00B45CF4" w:rsidRDefault="006744CF" w:rsidP="006744CF">
      <w:pPr>
        <w:pStyle w:val="Pis"/>
        <w:numPr>
          <w:ilvl w:val="2"/>
          <w:numId w:val="33"/>
        </w:numPr>
        <w:tabs>
          <w:tab w:val="clear" w:pos="8562"/>
          <w:tab w:val="center" w:pos="4153"/>
          <w:tab w:val="right" w:pos="8306"/>
        </w:tabs>
        <w:spacing w:after="120"/>
        <w:ind w:left="567" w:hanging="687"/>
        <w:jc w:val="both"/>
        <w:rPr>
          <w:rFonts w:ascii="Times New Roman" w:hAnsi="Times New Roman" w:cs="Times New Roman"/>
          <w:b w:val="0"/>
          <w:color w:val="auto"/>
          <w:sz w:val="22"/>
          <w:szCs w:val="22"/>
          <w:lang w:val="et-EE"/>
        </w:rPr>
      </w:pPr>
      <w:r w:rsidRPr="00B45CF4">
        <w:rPr>
          <w:rFonts w:ascii="Times New Roman" w:hAnsi="Times New Roman" w:cs="Times New Roman"/>
          <w:b w:val="0"/>
          <w:color w:val="auto"/>
          <w:sz w:val="22"/>
          <w:szCs w:val="22"/>
          <w:lang w:val="et-EE"/>
        </w:rPr>
        <w:t>Klient kohustub tasuma Audiitorühingule Audiitorühingu poolt esitatud arve alusel viivitamatult kõigi Lepingus kokku lepitud tööde eest, mis teostati Audiitorühingu poolt enne Lepingu ülesütlemist.</w:t>
      </w:r>
    </w:p>
    <w:p w14:paraId="25BE7DAF" w14:textId="77777777" w:rsidR="006744CF" w:rsidRDefault="006744CF" w:rsidP="006744CF">
      <w:pPr>
        <w:numPr>
          <w:ilvl w:val="1"/>
          <w:numId w:val="33"/>
        </w:numPr>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Lepingut võib muuta ainult kirjalikus vormis.</w:t>
      </w:r>
    </w:p>
    <w:p w14:paraId="2315A098" w14:textId="77777777" w:rsidR="00776F1A" w:rsidRPr="00B45CF4" w:rsidRDefault="00776F1A" w:rsidP="00776F1A">
      <w:pPr>
        <w:jc w:val="both"/>
        <w:rPr>
          <w:rFonts w:ascii="Times New Roman" w:hAnsi="Times New Roman" w:cs="Times New Roman"/>
          <w:szCs w:val="22"/>
          <w:lang w:val="et-EE"/>
        </w:rPr>
      </w:pPr>
    </w:p>
    <w:p w14:paraId="17E86E08" w14:textId="77777777" w:rsidR="006744CF" w:rsidRPr="00B45CF4" w:rsidRDefault="006744CF" w:rsidP="006744CF">
      <w:pPr>
        <w:ind w:hanging="425"/>
        <w:jc w:val="both"/>
        <w:rPr>
          <w:rFonts w:ascii="Times New Roman" w:hAnsi="Times New Roman" w:cs="Times New Roman"/>
          <w:szCs w:val="22"/>
          <w:lang w:val="et-EE"/>
        </w:rPr>
      </w:pPr>
    </w:p>
    <w:p w14:paraId="4AD1D903" w14:textId="77777777" w:rsidR="006744CF" w:rsidRPr="00B45CF4" w:rsidRDefault="006744CF" w:rsidP="006744CF">
      <w:pPr>
        <w:numPr>
          <w:ilvl w:val="0"/>
          <w:numId w:val="33"/>
        </w:numPr>
        <w:ind w:left="0" w:hanging="425"/>
        <w:rPr>
          <w:rFonts w:ascii="Times New Roman" w:hAnsi="Times New Roman" w:cs="Times New Roman"/>
          <w:b/>
          <w:szCs w:val="22"/>
          <w:lang w:val="et-EE"/>
        </w:rPr>
      </w:pPr>
      <w:r w:rsidRPr="00B45CF4">
        <w:rPr>
          <w:rFonts w:ascii="Times New Roman" w:hAnsi="Times New Roman" w:cs="Times New Roman"/>
          <w:b/>
          <w:szCs w:val="22"/>
          <w:lang w:val="et-EE"/>
        </w:rPr>
        <w:t>POOLTE VASTUTUSE ÜLDKÜSIMUSED</w:t>
      </w:r>
    </w:p>
    <w:p w14:paraId="6F7F1317" w14:textId="77777777" w:rsidR="006744CF" w:rsidRPr="00B45CF4" w:rsidRDefault="006744CF" w:rsidP="006744CF">
      <w:pPr>
        <w:ind w:hanging="425"/>
        <w:jc w:val="both"/>
        <w:rPr>
          <w:rFonts w:ascii="Times New Roman" w:hAnsi="Times New Roman" w:cs="Times New Roman"/>
          <w:szCs w:val="22"/>
          <w:lang w:val="et-EE"/>
        </w:rPr>
      </w:pPr>
    </w:p>
    <w:p w14:paraId="790C52BC" w14:textId="77777777" w:rsidR="006744CF" w:rsidRPr="00B45CF4" w:rsidRDefault="006744CF" w:rsidP="006744CF">
      <w:pPr>
        <w:numPr>
          <w:ilvl w:val="1"/>
          <w:numId w:val="33"/>
        </w:numPr>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 xml:space="preserve">Oma Lepingust tulenevate kohustuste täitmisel on Pooled kohustatud käituma hea usu ja mõistlikkuse põhimõtetest lähtuvalt (sh abistama teineteist Lepingu täitmisel). </w:t>
      </w:r>
    </w:p>
    <w:p w14:paraId="68CF0063" w14:textId="77777777" w:rsidR="006744CF" w:rsidRPr="00B45CF4" w:rsidRDefault="006744CF" w:rsidP="006744CF">
      <w:pPr>
        <w:ind w:hanging="425"/>
        <w:jc w:val="both"/>
        <w:rPr>
          <w:rFonts w:ascii="Times New Roman" w:hAnsi="Times New Roman" w:cs="Times New Roman"/>
          <w:szCs w:val="22"/>
          <w:lang w:val="et-EE"/>
        </w:rPr>
      </w:pPr>
    </w:p>
    <w:p w14:paraId="684ECD2C" w14:textId="77777777" w:rsidR="006744CF" w:rsidRPr="00B45CF4" w:rsidRDefault="006744CF" w:rsidP="006744CF">
      <w:pPr>
        <w:numPr>
          <w:ilvl w:val="1"/>
          <w:numId w:val="33"/>
        </w:numPr>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Audiitorühing kannab varalist vastutust Kliendile või kolmandale isikule vandeaudiitori kutsetegevusega süüliselt tekitatud otsese varalise kahju eest. Vastutuse ülempiir on kümnekordne Lepingu Tasu, milles lepiti kokku kliendilepingu vastavates eritingimustes (või lepingu konkreetset teenust reguleerivas lisakokkuleppes), millega seoses kahju tekitati. Raskest hooletusest tuleneva või tahtliku rikkumise korral ülempiiri ei kohaldata.</w:t>
      </w:r>
    </w:p>
    <w:p w14:paraId="322210D0" w14:textId="77777777" w:rsidR="006744CF" w:rsidRPr="00B45CF4" w:rsidRDefault="006744CF" w:rsidP="006744CF">
      <w:pPr>
        <w:ind w:hanging="425"/>
        <w:rPr>
          <w:rFonts w:ascii="Times New Roman" w:hAnsi="Times New Roman" w:cs="Times New Roman"/>
          <w:szCs w:val="22"/>
          <w:lang w:val="et-EE"/>
        </w:rPr>
      </w:pPr>
    </w:p>
    <w:p w14:paraId="5FEBD0C1" w14:textId="77777777" w:rsidR="006744CF" w:rsidRPr="00B45CF4" w:rsidRDefault="006744CF" w:rsidP="006744CF">
      <w:pPr>
        <w:numPr>
          <w:ilvl w:val="1"/>
          <w:numId w:val="33"/>
        </w:numPr>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Juhul kui Audiitorühing osutab Kliendile sellist teenust, mille alusel kantav vastutus ei ole audiitoritele kohalduvate erisätetega reguleeritud, siis vastutab Audiitorühing Kliendi või kolmandate isikute ees raske hooletusega või tahtlikult tekitatud kahju eest ning tervise kahjustamise ja/või surma põhjustamise eest.</w:t>
      </w:r>
    </w:p>
    <w:p w14:paraId="74B46A1B" w14:textId="77777777" w:rsidR="006744CF" w:rsidRPr="00B45CF4" w:rsidRDefault="006744CF" w:rsidP="006744CF">
      <w:pPr>
        <w:ind w:hanging="425"/>
        <w:rPr>
          <w:rFonts w:ascii="Times New Roman" w:hAnsi="Times New Roman" w:cs="Times New Roman"/>
          <w:szCs w:val="22"/>
          <w:lang w:val="et-EE"/>
        </w:rPr>
      </w:pPr>
    </w:p>
    <w:p w14:paraId="48578086" w14:textId="77777777" w:rsidR="006744CF" w:rsidRPr="00B45CF4" w:rsidRDefault="006744CF" w:rsidP="006744CF">
      <w:pPr>
        <w:numPr>
          <w:ilvl w:val="1"/>
          <w:numId w:val="33"/>
        </w:numPr>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lastRenderedPageBreak/>
        <w:t xml:space="preserve">Juhul kui Audiitorühingul tekib vastutus kolmanda isiku ees solidaarselt Kliendiga ning sellise vastutuse tekkimise osaliseks või täielikuks otseseks või kaudseks põhjustajaks on Klient, siis vabaneb Audiitorühing omavahelistes suhetes Kliendiga sellisest vastutusest ning vastutus jääb täielikult (või vastavalt osaliselt) Kliendile. </w:t>
      </w:r>
    </w:p>
    <w:p w14:paraId="5FEA721D" w14:textId="77777777" w:rsidR="006744CF" w:rsidRPr="00B45CF4" w:rsidRDefault="006744CF" w:rsidP="006744CF">
      <w:pPr>
        <w:ind w:hanging="425"/>
        <w:rPr>
          <w:rFonts w:ascii="Times New Roman" w:hAnsi="Times New Roman" w:cs="Times New Roman"/>
          <w:szCs w:val="22"/>
          <w:lang w:val="et-EE"/>
        </w:rPr>
      </w:pPr>
    </w:p>
    <w:p w14:paraId="4028AFC8" w14:textId="77777777" w:rsidR="006744CF" w:rsidRPr="00B45CF4" w:rsidRDefault="006744CF" w:rsidP="006744CF">
      <w:pPr>
        <w:numPr>
          <w:ilvl w:val="1"/>
          <w:numId w:val="33"/>
        </w:numPr>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Juhul, kui Kliendi poolt on esitatud Audiitorühingule Lepingu täitmisel mittetäielik dokumentatsioon või valeandmed, ei vastuta Audiitorühing sellest tulenevate valede järelduste või muu kahju tekkimise eest Kliendile või kolmandatele isikutele.</w:t>
      </w:r>
    </w:p>
    <w:p w14:paraId="73EC5F0C" w14:textId="77777777" w:rsidR="006744CF" w:rsidRPr="00B45CF4" w:rsidRDefault="006744CF" w:rsidP="006744CF">
      <w:pPr>
        <w:ind w:hanging="425"/>
        <w:rPr>
          <w:rFonts w:ascii="Times New Roman" w:hAnsi="Times New Roman" w:cs="Times New Roman"/>
          <w:szCs w:val="22"/>
          <w:lang w:val="et-EE"/>
        </w:rPr>
      </w:pPr>
    </w:p>
    <w:p w14:paraId="4E0755EE" w14:textId="77777777" w:rsidR="006744CF" w:rsidRPr="00B45CF4" w:rsidRDefault="006744CF" w:rsidP="006744CF">
      <w:pPr>
        <w:numPr>
          <w:ilvl w:val="1"/>
          <w:numId w:val="33"/>
        </w:numPr>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Kliendi juhtkond kinnitab käesolevaga (sh Lepingus mujal toodut osaliselt korrates ja sellele täiendavalt) Audiitorühingule alljärgnevat:</w:t>
      </w:r>
    </w:p>
    <w:p w14:paraId="0A786DFF" w14:textId="77777777" w:rsidR="006744CF" w:rsidRPr="00B45CF4" w:rsidRDefault="006744CF" w:rsidP="006744CF">
      <w:pPr>
        <w:ind w:hanging="425"/>
        <w:jc w:val="both"/>
        <w:rPr>
          <w:rFonts w:ascii="Times New Roman" w:hAnsi="Times New Roman" w:cs="Times New Roman"/>
          <w:szCs w:val="22"/>
          <w:lang w:val="et-EE"/>
        </w:rPr>
      </w:pPr>
    </w:p>
    <w:p w14:paraId="49207DA4" w14:textId="77777777" w:rsidR="006744CF" w:rsidRPr="00B45CF4" w:rsidRDefault="006744CF" w:rsidP="006744CF">
      <w:pPr>
        <w:numPr>
          <w:ilvl w:val="0"/>
          <w:numId w:val="30"/>
        </w:numPr>
        <w:tabs>
          <w:tab w:val="clear" w:pos="0"/>
        </w:tabs>
        <w:ind w:left="709" w:hanging="425"/>
        <w:jc w:val="both"/>
        <w:rPr>
          <w:rFonts w:ascii="Times New Roman" w:hAnsi="Times New Roman" w:cs="Times New Roman"/>
          <w:szCs w:val="22"/>
          <w:lang w:val="et-EE"/>
        </w:rPr>
      </w:pPr>
      <w:r w:rsidRPr="00B45CF4">
        <w:rPr>
          <w:rFonts w:ascii="Times New Roman" w:hAnsi="Times New Roman" w:cs="Times New Roman"/>
          <w:szCs w:val="22"/>
          <w:lang w:val="et-EE"/>
        </w:rPr>
        <w:t xml:space="preserve">Kliendil eksisteerib eritingimuste punktis </w:t>
      </w:r>
      <w:r w:rsidRPr="00B45CF4">
        <w:rPr>
          <w:rFonts w:ascii="Times New Roman" w:hAnsi="Times New Roman" w:cs="Times New Roman"/>
          <w:szCs w:val="22"/>
          <w:lang w:val="et-EE"/>
        </w:rPr>
        <w:fldChar w:fldCharType="begin"/>
      </w:r>
      <w:r w:rsidRPr="00B45CF4">
        <w:rPr>
          <w:rFonts w:ascii="Times New Roman" w:hAnsi="Times New Roman" w:cs="Times New Roman"/>
          <w:szCs w:val="22"/>
          <w:lang w:val="et-EE"/>
        </w:rPr>
        <w:instrText xml:space="preserve"> REF _Ref274034906 \r \h </w:instrText>
      </w:r>
      <w:r w:rsidR="00607317" w:rsidRPr="00B45CF4">
        <w:rPr>
          <w:rFonts w:ascii="Times New Roman" w:hAnsi="Times New Roman" w:cs="Times New Roman"/>
          <w:szCs w:val="22"/>
          <w:lang w:val="et-EE"/>
        </w:rPr>
        <w:instrText xml:space="preserve"> \* MERGEFORMAT </w:instrText>
      </w:r>
      <w:r w:rsidRPr="00B45CF4">
        <w:rPr>
          <w:rFonts w:ascii="Times New Roman" w:hAnsi="Times New Roman" w:cs="Times New Roman"/>
          <w:szCs w:val="22"/>
          <w:lang w:val="et-EE"/>
        </w:rPr>
      </w:r>
      <w:r w:rsidRPr="00B45CF4">
        <w:rPr>
          <w:rFonts w:ascii="Times New Roman" w:hAnsi="Times New Roman" w:cs="Times New Roman"/>
          <w:szCs w:val="22"/>
          <w:lang w:val="et-EE"/>
        </w:rPr>
        <w:fldChar w:fldCharType="separate"/>
      </w:r>
      <w:r w:rsidR="00BC55C9" w:rsidRPr="00B45CF4">
        <w:rPr>
          <w:rFonts w:ascii="Times New Roman" w:hAnsi="Times New Roman" w:cs="Times New Roman"/>
          <w:szCs w:val="22"/>
          <w:lang w:val="et-EE"/>
        </w:rPr>
        <w:t>A</w:t>
      </w:r>
      <w:r w:rsidRPr="00B45CF4">
        <w:rPr>
          <w:rFonts w:ascii="Times New Roman" w:hAnsi="Times New Roman" w:cs="Times New Roman"/>
          <w:szCs w:val="22"/>
          <w:lang w:val="et-EE"/>
        </w:rPr>
        <w:fldChar w:fldCharType="end"/>
      </w:r>
      <w:r w:rsidRPr="00B45CF4">
        <w:rPr>
          <w:rFonts w:ascii="Times New Roman" w:hAnsi="Times New Roman" w:cs="Times New Roman"/>
          <w:szCs w:val="22"/>
          <w:lang w:val="et-EE"/>
        </w:rPr>
        <w:t xml:space="preserve"> nimetatud perioodi jooksul ning käesoleva Lepingu kehtivuse jooksul finantsaruandluse standardi järgne raamatupidamine ja tõhus sisekontrolli süsteem;</w:t>
      </w:r>
    </w:p>
    <w:p w14:paraId="7E80EAA5" w14:textId="77777777" w:rsidR="006744CF" w:rsidRPr="00B45CF4" w:rsidRDefault="006744CF" w:rsidP="006744CF">
      <w:pPr>
        <w:numPr>
          <w:ilvl w:val="0"/>
          <w:numId w:val="30"/>
        </w:numPr>
        <w:tabs>
          <w:tab w:val="clear" w:pos="0"/>
        </w:tabs>
        <w:ind w:left="709" w:hanging="425"/>
        <w:jc w:val="both"/>
        <w:rPr>
          <w:rFonts w:ascii="Times New Roman" w:hAnsi="Times New Roman" w:cs="Times New Roman"/>
          <w:szCs w:val="22"/>
          <w:lang w:val="et-EE"/>
        </w:rPr>
      </w:pPr>
      <w:r w:rsidRPr="00B45CF4">
        <w:rPr>
          <w:rFonts w:ascii="Times New Roman" w:hAnsi="Times New Roman" w:cs="Times New Roman"/>
          <w:szCs w:val="22"/>
          <w:lang w:val="et-EE"/>
        </w:rPr>
        <w:t xml:space="preserve">kõik eritingimuste punktis </w:t>
      </w:r>
      <w:r w:rsidRPr="00B45CF4">
        <w:rPr>
          <w:rFonts w:ascii="Times New Roman" w:hAnsi="Times New Roman" w:cs="Times New Roman"/>
          <w:szCs w:val="22"/>
          <w:lang w:val="et-EE"/>
        </w:rPr>
        <w:fldChar w:fldCharType="begin"/>
      </w:r>
      <w:r w:rsidRPr="00B45CF4">
        <w:rPr>
          <w:rFonts w:ascii="Times New Roman" w:hAnsi="Times New Roman" w:cs="Times New Roman"/>
          <w:szCs w:val="22"/>
          <w:lang w:val="et-EE"/>
        </w:rPr>
        <w:instrText xml:space="preserve"> REF _Ref274034906 \r \h </w:instrText>
      </w:r>
      <w:r w:rsidR="00607317" w:rsidRPr="00B45CF4">
        <w:rPr>
          <w:rFonts w:ascii="Times New Roman" w:hAnsi="Times New Roman" w:cs="Times New Roman"/>
          <w:szCs w:val="22"/>
          <w:lang w:val="et-EE"/>
        </w:rPr>
        <w:instrText xml:space="preserve"> \* MERGEFORMAT </w:instrText>
      </w:r>
      <w:r w:rsidRPr="00B45CF4">
        <w:rPr>
          <w:rFonts w:ascii="Times New Roman" w:hAnsi="Times New Roman" w:cs="Times New Roman"/>
          <w:szCs w:val="22"/>
          <w:lang w:val="et-EE"/>
        </w:rPr>
      </w:r>
      <w:r w:rsidRPr="00B45CF4">
        <w:rPr>
          <w:rFonts w:ascii="Times New Roman" w:hAnsi="Times New Roman" w:cs="Times New Roman"/>
          <w:szCs w:val="22"/>
          <w:lang w:val="et-EE"/>
        </w:rPr>
        <w:fldChar w:fldCharType="separate"/>
      </w:r>
      <w:r w:rsidR="00BC55C9" w:rsidRPr="00B45CF4">
        <w:rPr>
          <w:rFonts w:ascii="Times New Roman" w:hAnsi="Times New Roman" w:cs="Times New Roman"/>
          <w:szCs w:val="22"/>
          <w:lang w:val="et-EE"/>
        </w:rPr>
        <w:t>A</w:t>
      </w:r>
      <w:r w:rsidRPr="00B45CF4">
        <w:rPr>
          <w:rFonts w:ascii="Times New Roman" w:hAnsi="Times New Roman" w:cs="Times New Roman"/>
          <w:szCs w:val="22"/>
          <w:lang w:val="et-EE"/>
        </w:rPr>
        <w:fldChar w:fldCharType="end"/>
      </w:r>
      <w:r w:rsidRPr="00B45CF4">
        <w:rPr>
          <w:rFonts w:ascii="Times New Roman" w:hAnsi="Times New Roman" w:cs="Times New Roman"/>
          <w:szCs w:val="22"/>
          <w:lang w:val="et-EE"/>
        </w:rPr>
        <w:t xml:space="preserve"> nimetatud perioodi jooksul aset leidnud ja/või leidvad sündmused on ja/või saavad korrektselt raamatupidamises kajastatud;</w:t>
      </w:r>
    </w:p>
    <w:p w14:paraId="32B6B5A0" w14:textId="77777777" w:rsidR="006744CF" w:rsidRPr="00B45CF4" w:rsidRDefault="006744CF" w:rsidP="006744CF">
      <w:pPr>
        <w:numPr>
          <w:ilvl w:val="0"/>
          <w:numId w:val="30"/>
        </w:numPr>
        <w:tabs>
          <w:tab w:val="clear" w:pos="0"/>
        </w:tabs>
        <w:ind w:left="709" w:hanging="425"/>
        <w:jc w:val="both"/>
        <w:rPr>
          <w:rFonts w:ascii="Times New Roman" w:hAnsi="Times New Roman" w:cs="Times New Roman"/>
          <w:szCs w:val="22"/>
          <w:lang w:val="et-EE"/>
        </w:rPr>
      </w:pPr>
      <w:r w:rsidRPr="00B45CF4">
        <w:rPr>
          <w:rFonts w:ascii="Times New Roman" w:hAnsi="Times New Roman" w:cs="Times New Roman"/>
          <w:szCs w:val="22"/>
          <w:lang w:val="et-EE"/>
        </w:rPr>
        <w:t xml:space="preserve">iga bilansipäeva seisuga ei kajasta kliendi raamatupidamine varasid, mida tegelikult ei eksisteeri, ning kajastab kõiki tegelikke kohustusi, hinnatuna eritingimuste punktis </w:t>
      </w:r>
      <w:r w:rsidRPr="00B45CF4">
        <w:rPr>
          <w:rFonts w:ascii="Times New Roman" w:hAnsi="Times New Roman" w:cs="Times New Roman"/>
          <w:szCs w:val="22"/>
          <w:lang w:val="et-EE"/>
        </w:rPr>
        <w:fldChar w:fldCharType="begin"/>
      </w:r>
      <w:r w:rsidRPr="00B45CF4">
        <w:rPr>
          <w:rFonts w:ascii="Times New Roman" w:hAnsi="Times New Roman" w:cs="Times New Roman"/>
          <w:szCs w:val="22"/>
          <w:lang w:val="et-EE"/>
        </w:rPr>
        <w:instrText xml:space="preserve"> REF _Ref274034906 \r \h </w:instrText>
      </w:r>
      <w:r w:rsidR="00607317" w:rsidRPr="00B45CF4">
        <w:rPr>
          <w:rFonts w:ascii="Times New Roman" w:hAnsi="Times New Roman" w:cs="Times New Roman"/>
          <w:szCs w:val="22"/>
          <w:lang w:val="et-EE"/>
        </w:rPr>
        <w:instrText xml:space="preserve"> \* MERGEFORMAT </w:instrText>
      </w:r>
      <w:r w:rsidRPr="00B45CF4">
        <w:rPr>
          <w:rFonts w:ascii="Times New Roman" w:hAnsi="Times New Roman" w:cs="Times New Roman"/>
          <w:szCs w:val="22"/>
          <w:lang w:val="et-EE"/>
        </w:rPr>
      </w:r>
      <w:r w:rsidRPr="00B45CF4">
        <w:rPr>
          <w:rFonts w:ascii="Times New Roman" w:hAnsi="Times New Roman" w:cs="Times New Roman"/>
          <w:szCs w:val="22"/>
          <w:lang w:val="et-EE"/>
        </w:rPr>
        <w:fldChar w:fldCharType="separate"/>
      </w:r>
      <w:r w:rsidR="00BC55C9" w:rsidRPr="00B45CF4">
        <w:rPr>
          <w:rFonts w:ascii="Times New Roman" w:hAnsi="Times New Roman" w:cs="Times New Roman"/>
          <w:szCs w:val="22"/>
          <w:lang w:val="et-EE"/>
        </w:rPr>
        <w:t>A</w:t>
      </w:r>
      <w:r w:rsidRPr="00B45CF4">
        <w:rPr>
          <w:rFonts w:ascii="Times New Roman" w:hAnsi="Times New Roman" w:cs="Times New Roman"/>
          <w:szCs w:val="22"/>
          <w:lang w:val="et-EE"/>
        </w:rPr>
        <w:fldChar w:fldCharType="end"/>
      </w:r>
      <w:r w:rsidRPr="00B45CF4">
        <w:rPr>
          <w:rFonts w:ascii="Times New Roman" w:hAnsi="Times New Roman" w:cs="Times New Roman"/>
          <w:szCs w:val="22"/>
          <w:lang w:val="et-EE"/>
        </w:rPr>
        <w:t xml:space="preserve"> nimetatud finantsaruandluse standardi kohaselt;</w:t>
      </w:r>
    </w:p>
    <w:p w14:paraId="2662945E" w14:textId="77777777" w:rsidR="006744CF" w:rsidRPr="00B45CF4" w:rsidRDefault="006744CF" w:rsidP="006744CF">
      <w:pPr>
        <w:numPr>
          <w:ilvl w:val="0"/>
          <w:numId w:val="30"/>
        </w:numPr>
        <w:tabs>
          <w:tab w:val="clear" w:pos="0"/>
        </w:tabs>
        <w:ind w:left="709" w:hanging="425"/>
        <w:jc w:val="both"/>
        <w:rPr>
          <w:rFonts w:ascii="Times New Roman" w:hAnsi="Times New Roman" w:cs="Times New Roman"/>
          <w:szCs w:val="22"/>
          <w:lang w:val="et-EE"/>
        </w:rPr>
      </w:pPr>
      <w:r w:rsidRPr="00B45CF4">
        <w:rPr>
          <w:rFonts w:ascii="Times New Roman" w:hAnsi="Times New Roman" w:cs="Times New Roman"/>
          <w:szCs w:val="22"/>
          <w:lang w:val="et-EE"/>
        </w:rPr>
        <w:t>Audiitorühingule on tehtud ja tehakse teenuse osutamise käigus õigeaegselt teatavaks kogu oluline informatsioon, mis on vajalik kliendi finantsseisundi õigeks ja õiglaseks kajastamiseks ja raamatupidamises kajastamise kontrollimiseks.</w:t>
      </w:r>
    </w:p>
    <w:p w14:paraId="2EE29A70" w14:textId="77777777" w:rsidR="006744CF" w:rsidRPr="00B45CF4" w:rsidRDefault="006744CF" w:rsidP="006744CF">
      <w:pPr>
        <w:ind w:hanging="425"/>
        <w:jc w:val="both"/>
        <w:rPr>
          <w:rFonts w:ascii="Times New Roman" w:hAnsi="Times New Roman" w:cs="Times New Roman"/>
          <w:szCs w:val="22"/>
          <w:lang w:val="et-EE"/>
        </w:rPr>
      </w:pPr>
    </w:p>
    <w:p w14:paraId="464B8EAF" w14:textId="77777777" w:rsidR="006744CF" w:rsidRPr="00B45CF4" w:rsidRDefault="006744CF" w:rsidP="0062205F">
      <w:pPr>
        <w:pStyle w:val="Pis"/>
        <w:numPr>
          <w:ilvl w:val="1"/>
          <w:numId w:val="29"/>
        </w:numPr>
        <w:tabs>
          <w:tab w:val="clear" w:pos="8562"/>
        </w:tabs>
        <w:ind w:hanging="426"/>
        <w:jc w:val="both"/>
        <w:rPr>
          <w:rFonts w:ascii="Times New Roman" w:hAnsi="Times New Roman" w:cs="Times New Roman"/>
          <w:b w:val="0"/>
          <w:color w:val="auto"/>
          <w:sz w:val="22"/>
          <w:szCs w:val="22"/>
          <w:lang w:val="et-EE"/>
        </w:rPr>
      </w:pPr>
      <w:r w:rsidRPr="00B45CF4">
        <w:rPr>
          <w:rFonts w:ascii="Times New Roman" w:hAnsi="Times New Roman" w:cs="Times New Roman"/>
          <w:b w:val="0"/>
          <w:color w:val="auto"/>
          <w:sz w:val="22"/>
          <w:szCs w:val="22"/>
          <w:lang w:val="et-EE"/>
        </w:rPr>
        <w:t xml:space="preserve">Klient kohustub maksma Audiitorühingule Lepingus sätestatud Tasu ka juhul, kui teenuse osutamine osutub võimatuks Lepingus sätestatud tähtaja jooksul (sh kui Leping öeldakse enne teenuse osutamise alustamist või selle jooksul üles) Kliendist tuleneval asjaolul. Tasu kuulub maksmisele vastavalt Audiitorühingu poolt tegelikult osutatud teenuse mahule. </w:t>
      </w:r>
    </w:p>
    <w:p w14:paraId="5BAD9ACD" w14:textId="77777777" w:rsidR="006744CF" w:rsidRPr="00B45CF4" w:rsidRDefault="006744CF" w:rsidP="006744CF">
      <w:pPr>
        <w:tabs>
          <w:tab w:val="num" w:pos="567"/>
        </w:tabs>
        <w:ind w:hanging="425"/>
        <w:jc w:val="both"/>
        <w:rPr>
          <w:rFonts w:ascii="Times New Roman" w:hAnsi="Times New Roman" w:cs="Times New Roman"/>
          <w:szCs w:val="22"/>
          <w:lang w:val="et-EE"/>
        </w:rPr>
      </w:pPr>
    </w:p>
    <w:p w14:paraId="2E189266" w14:textId="77777777" w:rsidR="006744CF" w:rsidRPr="00B45CF4" w:rsidRDefault="006744CF" w:rsidP="006744CF">
      <w:pPr>
        <w:numPr>
          <w:ilvl w:val="0"/>
          <w:numId w:val="33"/>
        </w:numPr>
        <w:ind w:left="0" w:hanging="425"/>
        <w:rPr>
          <w:rFonts w:ascii="Times New Roman" w:hAnsi="Times New Roman" w:cs="Times New Roman"/>
          <w:b/>
          <w:szCs w:val="22"/>
          <w:lang w:val="et-EE"/>
        </w:rPr>
      </w:pPr>
      <w:r w:rsidRPr="00B45CF4">
        <w:rPr>
          <w:rFonts w:ascii="Times New Roman" w:hAnsi="Times New Roman" w:cs="Times New Roman"/>
          <w:b/>
          <w:szCs w:val="22"/>
          <w:lang w:val="et-EE"/>
        </w:rPr>
        <w:t>POOLTEVAHELINE KOMMUNIKATSIOON</w:t>
      </w:r>
    </w:p>
    <w:p w14:paraId="7FB52A6B" w14:textId="77777777" w:rsidR="006744CF" w:rsidRPr="00B45CF4" w:rsidRDefault="006744CF" w:rsidP="006744CF">
      <w:pPr>
        <w:ind w:hanging="425"/>
        <w:jc w:val="both"/>
        <w:rPr>
          <w:rFonts w:ascii="Times New Roman" w:hAnsi="Times New Roman" w:cs="Times New Roman"/>
          <w:szCs w:val="22"/>
          <w:lang w:val="et-EE"/>
        </w:rPr>
      </w:pPr>
    </w:p>
    <w:p w14:paraId="64294321" w14:textId="77777777" w:rsidR="006744CF" w:rsidRPr="00B45CF4" w:rsidRDefault="006744CF" w:rsidP="006744CF">
      <w:pPr>
        <w:numPr>
          <w:ilvl w:val="1"/>
          <w:numId w:val="33"/>
        </w:numPr>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 xml:space="preserve">Pooltevaheline kommunikatsioon toimub Lepingu eritingimuste punktis </w:t>
      </w:r>
      <w:r w:rsidRPr="00B45CF4">
        <w:rPr>
          <w:rFonts w:ascii="Times New Roman" w:hAnsi="Times New Roman" w:cs="Times New Roman"/>
          <w:szCs w:val="22"/>
          <w:lang w:val="et-EE"/>
        </w:rPr>
        <w:fldChar w:fldCharType="begin"/>
      </w:r>
      <w:r w:rsidRPr="00B45CF4">
        <w:rPr>
          <w:rFonts w:ascii="Times New Roman" w:hAnsi="Times New Roman" w:cs="Times New Roman"/>
          <w:szCs w:val="22"/>
          <w:lang w:val="et-EE"/>
        </w:rPr>
        <w:instrText xml:space="preserve"> REF _Ref274034888 \r \h </w:instrText>
      </w:r>
      <w:r w:rsidR="00607317" w:rsidRPr="00B45CF4">
        <w:rPr>
          <w:rFonts w:ascii="Times New Roman" w:hAnsi="Times New Roman" w:cs="Times New Roman"/>
          <w:szCs w:val="22"/>
          <w:lang w:val="et-EE"/>
        </w:rPr>
        <w:instrText xml:space="preserve"> \* MERGEFORMAT </w:instrText>
      </w:r>
      <w:r w:rsidRPr="00B45CF4">
        <w:rPr>
          <w:rFonts w:ascii="Times New Roman" w:hAnsi="Times New Roman" w:cs="Times New Roman"/>
          <w:szCs w:val="22"/>
          <w:lang w:val="et-EE"/>
        </w:rPr>
      </w:r>
      <w:r w:rsidRPr="00B45CF4">
        <w:rPr>
          <w:rFonts w:ascii="Times New Roman" w:hAnsi="Times New Roman" w:cs="Times New Roman"/>
          <w:szCs w:val="22"/>
          <w:lang w:val="et-EE"/>
        </w:rPr>
        <w:fldChar w:fldCharType="separate"/>
      </w:r>
      <w:r w:rsidR="00BC55C9" w:rsidRPr="00B45CF4">
        <w:rPr>
          <w:rFonts w:ascii="Times New Roman" w:hAnsi="Times New Roman" w:cs="Times New Roman"/>
          <w:szCs w:val="22"/>
          <w:lang w:val="et-EE"/>
        </w:rPr>
        <w:t>E</w:t>
      </w:r>
      <w:r w:rsidRPr="00B45CF4">
        <w:rPr>
          <w:rFonts w:ascii="Times New Roman" w:hAnsi="Times New Roman" w:cs="Times New Roman"/>
          <w:szCs w:val="22"/>
          <w:lang w:val="et-EE"/>
        </w:rPr>
        <w:fldChar w:fldCharType="end"/>
      </w:r>
      <w:r w:rsidRPr="00B45CF4">
        <w:rPr>
          <w:rFonts w:ascii="Times New Roman" w:hAnsi="Times New Roman" w:cs="Times New Roman"/>
          <w:szCs w:val="22"/>
          <w:lang w:val="et-EE"/>
        </w:rPr>
        <w:t xml:space="preserve"> toodud kontaktandmeid kasutades.</w:t>
      </w:r>
    </w:p>
    <w:p w14:paraId="1E01375C" w14:textId="77777777" w:rsidR="006744CF" w:rsidRPr="00B45CF4" w:rsidRDefault="006744CF" w:rsidP="006744CF">
      <w:pPr>
        <w:ind w:hanging="425"/>
        <w:jc w:val="both"/>
        <w:rPr>
          <w:rFonts w:ascii="Times New Roman" w:hAnsi="Times New Roman" w:cs="Times New Roman"/>
          <w:szCs w:val="22"/>
          <w:lang w:val="et-EE"/>
        </w:rPr>
      </w:pPr>
    </w:p>
    <w:p w14:paraId="2FB58D41" w14:textId="77777777" w:rsidR="006744CF" w:rsidRPr="00B45CF4" w:rsidRDefault="006744CF" w:rsidP="006744CF">
      <w:pPr>
        <w:numPr>
          <w:ilvl w:val="1"/>
          <w:numId w:val="33"/>
        </w:numPr>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Klient nõustub informatsiooni vahetamisega Kliendi ja Audiitorühingu vahel elektrooniliselt interneti kaudu ning kinnitab, et on teadlik riskidest, mis kaasnevad interneti teel elektroonilise posti edastamisega: informatsioon ja/või sõnumid võivad kaduda, konfidentsiaalset informatsiooni võidakse tahtlikult või mittetahtlikult muuta, varastada, jälgida ja/või kolmandatele isikutele avaldada. Audiitorühing ei vastuta võimalike kahjude eest, mis võivad tekkida seoses ülaltoodud riskidega.</w:t>
      </w:r>
    </w:p>
    <w:p w14:paraId="62F8BF5E" w14:textId="77777777" w:rsidR="006744CF" w:rsidRPr="00B45CF4" w:rsidRDefault="006744CF" w:rsidP="006744CF">
      <w:pPr>
        <w:ind w:hanging="425"/>
        <w:jc w:val="both"/>
        <w:rPr>
          <w:rFonts w:ascii="Times New Roman" w:hAnsi="Times New Roman" w:cs="Times New Roman"/>
          <w:szCs w:val="22"/>
          <w:lang w:val="et-EE"/>
        </w:rPr>
      </w:pPr>
    </w:p>
    <w:p w14:paraId="7BD2614C" w14:textId="77777777" w:rsidR="006744CF" w:rsidRPr="00B45CF4" w:rsidRDefault="006744CF" w:rsidP="006744CF">
      <w:pPr>
        <w:numPr>
          <w:ilvl w:val="0"/>
          <w:numId w:val="27"/>
        </w:numPr>
        <w:ind w:left="0" w:hanging="425"/>
        <w:jc w:val="both"/>
        <w:rPr>
          <w:rFonts w:ascii="Times New Roman" w:hAnsi="Times New Roman" w:cs="Times New Roman"/>
          <w:b/>
          <w:szCs w:val="22"/>
          <w:lang w:val="cs-CZ"/>
        </w:rPr>
      </w:pPr>
      <w:r w:rsidRPr="00B45CF4">
        <w:rPr>
          <w:rFonts w:ascii="Times New Roman" w:hAnsi="Times New Roman" w:cs="Times New Roman"/>
          <w:b/>
          <w:szCs w:val="22"/>
          <w:lang w:val="et-EE"/>
        </w:rPr>
        <w:t>INFORMATSIOONI KONFIDENTSIAALSUS JA ISIKUANDMETE TÖÖTLEMINE</w:t>
      </w:r>
    </w:p>
    <w:p w14:paraId="50EB8CE1" w14:textId="77777777" w:rsidR="006744CF" w:rsidRPr="00B45CF4" w:rsidRDefault="006744CF" w:rsidP="006744CF">
      <w:pPr>
        <w:ind w:hanging="425"/>
        <w:jc w:val="both"/>
        <w:rPr>
          <w:rFonts w:ascii="Times New Roman" w:hAnsi="Times New Roman" w:cs="Times New Roman"/>
          <w:szCs w:val="22"/>
          <w:lang w:val="et-EE"/>
        </w:rPr>
      </w:pPr>
    </w:p>
    <w:p w14:paraId="77887FB5" w14:textId="77777777" w:rsidR="006744CF" w:rsidRPr="00B45CF4" w:rsidRDefault="006744CF" w:rsidP="006744CF">
      <w:pPr>
        <w:numPr>
          <w:ilvl w:val="1"/>
          <w:numId w:val="27"/>
        </w:numPr>
        <w:tabs>
          <w:tab w:val="clear" w:pos="360"/>
          <w:tab w:val="num" w:pos="0"/>
        </w:tabs>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Pooled kohustuvad mitte avalikustama kolmandatele isikutele informatsiooni Lepingu tingimuste kohta ning kohustuvad võtma tarvitusele kõik nendest sõltuvad meetmed vältimaks eelnimetatud informatsiooni sattumist kolmandate isikute kätte, välja arvatud juhul, kui informatsiooni avaldamine on Poolele kohustuslik kohalduvatest õigusaktidest tulenevalt ja/või vastava informatsiooni avalikustamine on iseenesestmõistetav arvestades Lepingust tulenevaid Poole kohustusi (nt asjaolu, et Audiitorühing on Kliendi audiitor).</w:t>
      </w:r>
    </w:p>
    <w:p w14:paraId="4A983924" w14:textId="77777777" w:rsidR="006744CF" w:rsidRPr="00B45CF4" w:rsidRDefault="006744CF" w:rsidP="006744CF">
      <w:pPr>
        <w:ind w:hanging="425"/>
        <w:jc w:val="both"/>
        <w:rPr>
          <w:rFonts w:ascii="Times New Roman" w:hAnsi="Times New Roman" w:cs="Times New Roman"/>
          <w:szCs w:val="22"/>
          <w:lang w:val="et-EE"/>
        </w:rPr>
      </w:pPr>
    </w:p>
    <w:p w14:paraId="4CD4F39E" w14:textId="77777777" w:rsidR="006744CF" w:rsidRPr="00B45CF4" w:rsidRDefault="006744CF" w:rsidP="006744CF">
      <w:pPr>
        <w:numPr>
          <w:ilvl w:val="1"/>
          <w:numId w:val="27"/>
        </w:numPr>
        <w:tabs>
          <w:tab w:val="clear" w:pos="360"/>
          <w:tab w:val="num" w:pos="0"/>
        </w:tabs>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 xml:space="preserve">Muuhulgas, kuid mitte ainult, ei loeta konfidentsiaalsuskohustuse rikkumiseks: seda, kui Audiitorühing edastab Klienti või Kliendiga seotud isikuid puudutavaid andmeid rahapesu andmebüroole lähtudes rahapesu ja terrorismi rahastamise tõkestamise seaduse nõuetest; seda, kui Klient avalikustab registris Audiitorühingu enda audiitorina ja seda, kui Audiitorühing edastab </w:t>
      </w:r>
      <w:r w:rsidRPr="00B45CF4">
        <w:rPr>
          <w:rFonts w:ascii="Times New Roman" w:hAnsi="Times New Roman" w:cs="Times New Roman"/>
          <w:szCs w:val="22"/>
          <w:lang w:val="et-EE"/>
        </w:rPr>
        <w:lastRenderedPageBreak/>
        <w:t>Kliendi võlgnevust Audiitorühingu ees puudutavaid andmeid kohtule, maksehäireregistrile või sissenõudmisega tegelevale ettevõtjale või avalikkusele.</w:t>
      </w:r>
    </w:p>
    <w:p w14:paraId="2092D090" w14:textId="77777777" w:rsidR="006744CF" w:rsidRPr="00B45CF4" w:rsidRDefault="006744CF" w:rsidP="006744CF">
      <w:pPr>
        <w:jc w:val="both"/>
        <w:rPr>
          <w:rFonts w:ascii="Times New Roman" w:hAnsi="Times New Roman" w:cs="Times New Roman"/>
          <w:szCs w:val="22"/>
          <w:lang w:val="et-EE"/>
        </w:rPr>
      </w:pPr>
    </w:p>
    <w:p w14:paraId="3B57E7D3" w14:textId="77777777" w:rsidR="006744CF" w:rsidRPr="00B45CF4" w:rsidRDefault="006744CF" w:rsidP="006744CF">
      <w:pPr>
        <w:numPr>
          <w:ilvl w:val="1"/>
          <w:numId w:val="27"/>
        </w:numPr>
        <w:tabs>
          <w:tab w:val="clear" w:pos="360"/>
          <w:tab w:val="num" w:pos="0"/>
        </w:tabs>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 xml:space="preserve">Juhul, kui Audiitorühing teenuse osutamise raames töötleb Kliendi poolt edastatud isikuandmeid kohustub Audiitorühing neid töötlema kooskõlas kehtiva isikuandmete kaitse regulatsiooniga. Audiitorühing töötleb isikuandmeid lepingu täitmise ja juriidilise kohustuse täitmise eesmärgil vastavalt isikuandmete kaitse </w:t>
      </w:r>
      <w:proofErr w:type="spellStart"/>
      <w:r w:rsidRPr="00B45CF4">
        <w:rPr>
          <w:rFonts w:ascii="Times New Roman" w:hAnsi="Times New Roman" w:cs="Times New Roman"/>
          <w:szCs w:val="22"/>
          <w:lang w:val="et-EE"/>
        </w:rPr>
        <w:t>üldmääruse</w:t>
      </w:r>
      <w:proofErr w:type="spellEnd"/>
      <w:r w:rsidR="00F903F9" w:rsidRPr="00B45CF4">
        <w:rPr>
          <w:rFonts w:ascii="Times New Roman" w:hAnsi="Times New Roman" w:cs="Times New Roman"/>
          <w:szCs w:val="22"/>
          <w:lang w:val="et-EE"/>
        </w:rPr>
        <w:t xml:space="preserve"> (</w:t>
      </w:r>
      <w:r w:rsidR="00F903F9" w:rsidRPr="00B45CF4">
        <w:rPr>
          <w:rFonts w:ascii="Times New Roman" w:hAnsi="Times New Roman" w:cs="Times New Roman"/>
          <w:i/>
          <w:lang w:val="et-EE"/>
        </w:rPr>
        <w:t>Euroopa Parlamendi ja Nõukogu määrus (EL) 2016/679, füüsiliste isikute kaitse kohta isikuandmete töötlemisel ja selliste andmete vaba liikumise ning direktiivi 95/467EÜ kehtetuks tunnistamise kohta</w:t>
      </w:r>
      <w:r w:rsidR="00F903F9" w:rsidRPr="00B45CF4">
        <w:rPr>
          <w:rFonts w:ascii="Times New Roman" w:hAnsi="Times New Roman" w:cs="Times New Roman"/>
          <w:i/>
          <w:szCs w:val="22"/>
          <w:lang w:val="et-EE"/>
        </w:rPr>
        <w:t xml:space="preserve"> </w:t>
      </w:r>
      <w:r w:rsidR="00F903F9" w:rsidRPr="00B45CF4">
        <w:rPr>
          <w:rFonts w:ascii="Times New Roman" w:hAnsi="Times New Roman" w:cs="Times New Roman"/>
          <w:szCs w:val="22"/>
          <w:lang w:val="et-EE"/>
        </w:rPr>
        <w:t>)</w:t>
      </w:r>
      <w:r w:rsidRPr="00B45CF4">
        <w:rPr>
          <w:rFonts w:ascii="Times New Roman" w:hAnsi="Times New Roman" w:cs="Times New Roman"/>
          <w:szCs w:val="22"/>
          <w:lang w:val="et-EE"/>
        </w:rPr>
        <w:t xml:space="preserve"> artikli 6 punkti 1 alapunktidele b) ja c).</w:t>
      </w:r>
    </w:p>
    <w:p w14:paraId="36655661" w14:textId="77777777" w:rsidR="006744CF" w:rsidRPr="00B45CF4" w:rsidRDefault="006744CF" w:rsidP="006744CF">
      <w:pPr>
        <w:jc w:val="both"/>
        <w:rPr>
          <w:rFonts w:ascii="Times New Roman" w:hAnsi="Times New Roman" w:cs="Times New Roman"/>
          <w:szCs w:val="22"/>
          <w:lang w:val="et-EE"/>
        </w:rPr>
      </w:pPr>
    </w:p>
    <w:p w14:paraId="68AFA113" w14:textId="77777777" w:rsidR="006744CF" w:rsidRPr="00B45CF4" w:rsidRDefault="006744CF" w:rsidP="006744CF">
      <w:pPr>
        <w:numPr>
          <w:ilvl w:val="1"/>
          <w:numId w:val="27"/>
        </w:numPr>
        <w:tabs>
          <w:tab w:val="clear" w:pos="360"/>
          <w:tab w:val="num" w:pos="0"/>
        </w:tabs>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 xml:space="preserve">Audiitorühing rakendab Kliendi poolt edastatud isikuandmete töötlemisele vastavalt isikuandmete kaitse </w:t>
      </w:r>
      <w:proofErr w:type="spellStart"/>
      <w:r w:rsidRPr="00B45CF4">
        <w:rPr>
          <w:rFonts w:ascii="Times New Roman" w:hAnsi="Times New Roman" w:cs="Times New Roman"/>
          <w:szCs w:val="22"/>
          <w:lang w:val="et-EE"/>
        </w:rPr>
        <w:t>üldmääruse</w:t>
      </w:r>
      <w:proofErr w:type="spellEnd"/>
      <w:r w:rsidRPr="00B45CF4">
        <w:rPr>
          <w:rFonts w:ascii="Times New Roman" w:hAnsi="Times New Roman" w:cs="Times New Roman"/>
          <w:szCs w:val="22"/>
          <w:lang w:val="et-EE"/>
        </w:rPr>
        <w:t xml:space="preserve"> artiklile 32 asjakohaseid korralduslikke ja tehnilisi meetmeid, mis tagavad isikuandmete turvalise töötlemise.</w:t>
      </w:r>
    </w:p>
    <w:p w14:paraId="34C34DF0" w14:textId="77777777" w:rsidR="006744CF" w:rsidRPr="00B45CF4" w:rsidRDefault="006744CF" w:rsidP="006744CF">
      <w:pPr>
        <w:jc w:val="both"/>
        <w:rPr>
          <w:rFonts w:ascii="Times New Roman" w:hAnsi="Times New Roman" w:cs="Times New Roman"/>
          <w:szCs w:val="22"/>
          <w:lang w:val="et-EE"/>
        </w:rPr>
      </w:pPr>
    </w:p>
    <w:p w14:paraId="4391C994" w14:textId="77777777" w:rsidR="006744CF" w:rsidRPr="00B45CF4" w:rsidRDefault="006744CF" w:rsidP="006744CF">
      <w:pPr>
        <w:numPr>
          <w:ilvl w:val="1"/>
          <w:numId w:val="27"/>
        </w:numPr>
        <w:tabs>
          <w:tab w:val="clear" w:pos="360"/>
          <w:tab w:val="num" w:pos="0"/>
        </w:tabs>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Audiitorühing kinnitab, et on sõlminud kõigi töötajatega konfidentsiaalse teabe hoidmise lepingud, millest tulenevalt Audiitorühingu töötajad kohustuvad tagama nende valdusesse antud Kliendi informatsiooni konfidentsiaalsuse ja isikuandmete töötlemise kooskõlas isikuandmete kaitse regulatsiooniga.</w:t>
      </w:r>
    </w:p>
    <w:p w14:paraId="4AEF00FE" w14:textId="77777777" w:rsidR="006744CF" w:rsidRPr="00B45CF4" w:rsidRDefault="006744CF" w:rsidP="006744CF">
      <w:pPr>
        <w:jc w:val="both"/>
        <w:rPr>
          <w:rFonts w:ascii="Times New Roman" w:hAnsi="Times New Roman" w:cs="Times New Roman"/>
          <w:szCs w:val="22"/>
          <w:lang w:val="et-EE"/>
        </w:rPr>
      </w:pPr>
    </w:p>
    <w:p w14:paraId="4E05DC07" w14:textId="77777777" w:rsidR="006744CF" w:rsidRPr="00B45CF4" w:rsidRDefault="006744CF" w:rsidP="006744CF">
      <w:pPr>
        <w:numPr>
          <w:ilvl w:val="1"/>
          <w:numId w:val="27"/>
        </w:numPr>
        <w:tabs>
          <w:tab w:val="clear" w:pos="360"/>
          <w:tab w:val="num" w:pos="0"/>
        </w:tabs>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Audiitorühing kohustub teavitama ja koolitama töötajaid isikuandmete töötlemist reguleerivatest õigusaktidest, tagamaks töötajate informeerituse nende õigustest, kohustustes ja vastutusest, sh isikuandmete töötlemise põhimõtted ja eesmärgid.</w:t>
      </w:r>
    </w:p>
    <w:p w14:paraId="51D6C485" w14:textId="77777777" w:rsidR="006744CF" w:rsidRPr="00B45CF4" w:rsidRDefault="006744CF" w:rsidP="006744CF">
      <w:pPr>
        <w:jc w:val="both"/>
        <w:rPr>
          <w:rFonts w:ascii="Times New Roman" w:hAnsi="Times New Roman" w:cs="Times New Roman"/>
          <w:szCs w:val="22"/>
          <w:lang w:val="et-EE"/>
        </w:rPr>
      </w:pPr>
    </w:p>
    <w:p w14:paraId="373E0333" w14:textId="77777777" w:rsidR="006744CF" w:rsidRPr="00B45CF4" w:rsidRDefault="006744CF" w:rsidP="006744CF">
      <w:pPr>
        <w:numPr>
          <w:ilvl w:val="1"/>
          <w:numId w:val="27"/>
        </w:numPr>
        <w:tabs>
          <w:tab w:val="clear" w:pos="360"/>
          <w:tab w:val="num" w:pos="0"/>
        </w:tabs>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Audiitorühing säilitab isikuandmeid vastavalt rahapesu ja terrorismi rahastamise tõkestamise seadusele 5 aastat pärast ärisuhte lõppemist.</w:t>
      </w:r>
    </w:p>
    <w:p w14:paraId="610D900B" w14:textId="77777777" w:rsidR="006744CF" w:rsidRPr="00B45CF4" w:rsidRDefault="006744CF" w:rsidP="006744CF">
      <w:pPr>
        <w:ind w:hanging="425"/>
        <w:jc w:val="both"/>
        <w:rPr>
          <w:rFonts w:ascii="Times New Roman" w:hAnsi="Times New Roman" w:cs="Times New Roman"/>
          <w:szCs w:val="22"/>
          <w:lang w:val="et-EE"/>
        </w:rPr>
      </w:pPr>
    </w:p>
    <w:p w14:paraId="605BF200" w14:textId="77777777" w:rsidR="006744CF" w:rsidRPr="00B45CF4" w:rsidRDefault="006744CF" w:rsidP="006744CF">
      <w:pPr>
        <w:numPr>
          <w:ilvl w:val="0"/>
          <w:numId w:val="28"/>
        </w:numPr>
        <w:ind w:left="0" w:hanging="425"/>
        <w:jc w:val="both"/>
        <w:rPr>
          <w:rFonts w:ascii="Times New Roman" w:hAnsi="Times New Roman" w:cs="Times New Roman"/>
          <w:b/>
          <w:bCs/>
          <w:szCs w:val="22"/>
          <w:lang w:val="et-EE"/>
        </w:rPr>
      </w:pPr>
      <w:r w:rsidRPr="00B45CF4">
        <w:rPr>
          <w:rFonts w:ascii="Times New Roman" w:hAnsi="Times New Roman" w:cs="Times New Roman"/>
          <w:b/>
          <w:bCs/>
          <w:szCs w:val="22"/>
          <w:lang w:val="et-EE"/>
        </w:rPr>
        <w:t>LEPINGULISTE VAIDLUSTE LAHENDAMINE</w:t>
      </w:r>
    </w:p>
    <w:p w14:paraId="425FDB71" w14:textId="77777777" w:rsidR="006744CF" w:rsidRPr="00B45CF4" w:rsidRDefault="006744CF" w:rsidP="006744CF">
      <w:pPr>
        <w:ind w:hanging="425"/>
        <w:jc w:val="both"/>
        <w:rPr>
          <w:rFonts w:ascii="Times New Roman" w:hAnsi="Times New Roman" w:cs="Times New Roman"/>
          <w:szCs w:val="22"/>
          <w:lang w:val="et-EE"/>
        </w:rPr>
      </w:pPr>
    </w:p>
    <w:p w14:paraId="72725809" w14:textId="77777777" w:rsidR="006744CF" w:rsidRPr="00B45CF4" w:rsidRDefault="006744CF" w:rsidP="006744CF">
      <w:pPr>
        <w:numPr>
          <w:ilvl w:val="1"/>
          <w:numId w:val="28"/>
        </w:numPr>
        <w:tabs>
          <w:tab w:val="clear" w:pos="360"/>
        </w:tabs>
        <w:ind w:left="0" w:hanging="425"/>
        <w:jc w:val="both"/>
        <w:rPr>
          <w:rFonts w:ascii="Times New Roman" w:hAnsi="Times New Roman" w:cs="Times New Roman"/>
          <w:szCs w:val="22"/>
          <w:lang w:val="et-EE"/>
        </w:rPr>
      </w:pPr>
      <w:r w:rsidRPr="00B45CF4">
        <w:rPr>
          <w:rFonts w:ascii="Times New Roman" w:hAnsi="Times New Roman" w:cs="Times New Roman"/>
          <w:szCs w:val="22"/>
          <w:lang w:val="et-EE"/>
        </w:rPr>
        <w:t>Kõik käesolevast Lepingust tulenevad vaidlused lahendatakse Poolte vahel läbirääkimiste teel. Kokkuleppe mittesaavutamisel lahendatakse vaidlused Eesti kohtus lähtudes Eesti Vabariigi  seadustest.</w:t>
      </w:r>
    </w:p>
    <w:p w14:paraId="27A8573E" w14:textId="77777777" w:rsidR="006744CF" w:rsidRPr="00B45CF4" w:rsidRDefault="006744CF" w:rsidP="006744CF">
      <w:pPr>
        <w:jc w:val="both"/>
        <w:rPr>
          <w:rFonts w:ascii="Times New Roman" w:hAnsi="Times New Roman" w:cs="Times New Roman"/>
          <w:szCs w:val="22"/>
          <w:lang w:val="cs-CZ"/>
        </w:rPr>
      </w:pPr>
    </w:p>
    <w:p w14:paraId="0027B6AD" w14:textId="77777777" w:rsidR="006744CF" w:rsidRPr="00B45CF4" w:rsidRDefault="006744CF" w:rsidP="006744CF">
      <w:pPr>
        <w:jc w:val="both"/>
        <w:rPr>
          <w:rFonts w:ascii="Times New Roman" w:hAnsi="Times New Roman" w:cs="Times New Roman"/>
          <w:szCs w:val="22"/>
          <w:lang w:val="et-EE"/>
        </w:rPr>
      </w:pPr>
      <w:r w:rsidRPr="00B45CF4">
        <w:rPr>
          <w:rFonts w:ascii="Times New Roman" w:hAnsi="Times New Roman" w:cs="Times New Roman"/>
          <w:szCs w:val="22"/>
          <w:lang w:val="et-EE"/>
        </w:rPr>
        <w:t xml:space="preserve">Käesolev dokument on </w:t>
      </w:r>
      <w:r w:rsidRPr="00B45CF4">
        <w:rPr>
          <w:rFonts w:ascii="Times New Roman" w:hAnsi="Times New Roman" w:cs="Times New Roman"/>
          <w:iCs/>
          <w:szCs w:val="22"/>
          <w:lang w:val="et-EE"/>
        </w:rPr>
        <w:t>Audiitorteenuse osutamise lepingu üldtingimused</w:t>
      </w:r>
      <w:r w:rsidRPr="00B45CF4">
        <w:rPr>
          <w:rFonts w:ascii="Times New Roman" w:hAnsi="Times New Roman" w:cs="Times New Roman"/>
          <w:szCs w:val="22"/>
          <w:lang w:val="et-EE"/>
        </w:rPr>
        <w:t xml:space="preserve">, mis moodustab koos </w:t>
      </w:r>
      <w:r w:rsidRPr="00B45CF4">
        <w:rPr>
          <w:rFonts w:ascii="Times New Roman" w:hAnsi="Times New Roman" w:cs="Times New Roman"/>
          <w:iCs/>
          <w:szCs w:val="22"/>
          <w:lang w:val="et-EE"/>
        </w:rPr>
        <w:t>eritingimustega ja Lepingu lisadega</w:t>
      </w:r>
      <w:r w:rsidRPr="00B45CF4">
        <w:rPr>
          <w:rFonts w:ascii="Times New Roman" w:hAnsi="Times New Roman" w:cs="Times New Roman"/>
          <w:szCs w:val="22"/>
          <w:lang w:val="et-EE"/>
        </w:rPr>
        <w:t xml:space="preserve"> ühtse ja lahutamatu terviku. </w:t>
      </w:r>
    </w:p>
    <w:p w14:paraId="0E97B376" w14:textId="77777777" w:rsidR="006F6EFE" w:rsidRPr="00B45CF4" w:rsidRDefault="006F6EFE" w:rsidP="006744CF">
      <w:pPr>
        <w:jc w:val="both"/>
        <w:rPr>
          <w:rFonts w:ascii="Times New Roman" w:hAnsi="Times New Roman" w:cs="Times New Roman"/>
          <w:sz w:val="20"/>
          <w:lang w:val="et-EE"/>
        </w:rPr>
      </w:pPr>
    </w:p>
    <w:p w14:paraId="6CCC7A93" w14:textId="77777777" w:rsidR="006744CF" w:rsidRPr="00B45CF4" w:rsidRDefault="006744CF" w:rsidP="006744CF">
      <w:pPr>
        <w:jc w:val="both"/>
        <w:rPr>
          <w:rFonts w:ascii="Times New Roman" w:hAnsi="Times New Roman" w:cs="Times New Roman"/>
          <w:b/>
          <w:bCs/>
          <w:sz w:val="20"/>
          <w:lang w:val="et-EE"/>
        </w:rPr>
      </w:pPr>
      <w:r w:rsidRPr="00B45CF4">
        <w:rPr>
          <w:rFonts w:ascii="Times New Roman" w:hAnsi="Times New Roman" w:cs="Times New Roman"/>
          <w:b/>
          <w:bCs/>
          <w:sz w:val="20"/>
          <w:lang w:val="et-EE"/>
        </w:rPr>
        <w:t xml:space="preserve">Lepingut Kliendi nimel allkirjastav isik kinnitab, et omab selleks esindusõigust ning puuduvad seadusest või tehingust tulenevad takistused Lepingu allkirjastamiseks. Lepingut Kliendi nimel allkirjastav isik kinnitab, et on teadlik esindusõiguseta isikule tehingu tegemisel laienevast vastutusest. </w:t>
      </w:r>
    </w:p>
    <w:p w14:paraId="7B875743" w14:textId="77777777" w:rsidR="00D21A48" w:rsidRDefault="00D21A48">
      <w:pPr>
        <w:rPr>
          <w:rFonts w:ascii="Times New Roman" w:hAnsi="Times New Roman" w:cs="Times New Roman"/>
          <w:b/>
          <w:lang w:val="et-EE"/>
        </w:rPr>
      </w:pPr>
    </w:p>
    <w:p w14:paraId="21664C20" w14:textId="77777777" w:rsidR="00776F1A" w:rsidRPr="00B45CF4" w:rsidRDefault="00776F1A">
      <w:pPr>
        <w:rPr>
          <w:rFonts w:ascii="Times New Roman" w:hAnsi="Times New Roman" w:cs="Times New Roman"/>
          <w:b/>
          <w:lang w:val="et-EE"/>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48"/>
      </w:tblGrid>
      <w:tr w:rsidR="00CA5C56" w:rsidRPr="00B45CF4" w14:paraId="7B05571A" w14:textId="77777777" w:rsidTr="0062205F">
        <w:tc>
          <w:tcPr>
            <w:tcW w:w="4248" w:type="dxa"/>
          </w:tcPr>
          <w:p w14:paraId="122B8D1E" w14:textId="77777777" w:rsidR="00CA5C56" w:rsidRPr="00B45CF4" w:rsidRDefault="00CA5C56" w:rsidP="0062205F">
            <w:pPr>
              <w:rPr>
                <w:rFonts w:ascii="Times New Roman" w:hAnsi="Times New Roman" w:cs="Times New Roman"/>
                <w:b/>
                <w:bCs/>
                <w:lang w:val="et-EE"/>
              </w:rPr>
            </w:pPr>
            <w:r w:rsidRPr="00B45CF4">
              <w:rPr>
                <w:rFonts w:ascii="Times New Roman" w:hAnsi="Times New Roman" w:cs="Times New Roman"/>
                <w:b/>
                <w:bCs/>
                <w:szCs w:val="22"/>
                <w:lang w:val="et-EE"/>
              </w:rPr>
              <w:t>Audiitorühingu eest ja nimel:</w:t>
            </w:r>
            <w:r w:rsidRPr="00B45CF4">
              <w:rPr>
                <w:rFonts w:ascii="Times New Roman" w:hAnsi="Times New Roman" w:cs="Times New Roman"/>
                <w:b/>
                <w:bCs/>
                <w:szCs w:val="22"/>
                <w:lang w:val="et-EE"/>
              </w:rPr>
              <w:tab/>
            </w:r>
          </w:p>
        </w:tc>
        <w:tc>
          <w:tcPr>
            <w:tcW w:w="283" w:type="dxa"/>
          </w:tcPr>
          <w:p w14:paraId="2BD18168" w14:textId="77777777" w:rsidR="00CA5C56" w:rsidRPr="00B45CF4" w:rsidRDefault="00CA5C56" w:rsidP="0062205F">
            <w:pPr>
              <w:rPr>
                <w:rFonts w:ascii="Times New Roman" w:hAnsi="Times New Roman" w:cs="Times New Roman"/>
                <w:b/>
                <w:bCs/>
                <w:lang w:val="et-EE"/>
              </w:rPr>
            </w:pPr>
          </w:p>
        </w:tc>
        <w:tc>
          <w:tcPr>
            <w:tcW w:w="4248" w:type="dxa"/>
          </w:tcPr>
          <w:p w14:paraId="1F5E2D87" w14:textId="77777777" w:rsidR="00CA5C56" w:rsidRPr="00B45CF4" w:rsidRDefault="00CA5C56" w:rsidP="0062205F">
            <w:pPr>
              <w:rPr>
                <w:rFonts w:ascii="Times New Roman" w:hAnsi="Times New Roman" w:cs="Times New Roman"/>
                <w:b/>
                <w:bCs/>
                <w:lang w:val="et-EE"/>
              </w:rPr>
            </w:pPr>
            <w:r w:rsidRPr="00B45CF4">
              <w:rPr>
                <w:rFonts w:ascii="Times New Roman" w:hAnsi="Times New Roman" w:cs="Times New Roman"/>
                <w:b/>
                <w:bCs/>
                <w:szCs w:val="22"/>
                <w:lang w:val="et-EE"/>
              </w:rPr>
              <w:t>Kliendi eest ja nimel:</w:t>
            </w:r>
          </w:p>
        </w:tc>
      </w:tr>
      <w:tr w:rsidR="00CA5C56" w:rsidRPr="00B45CF4" w14:paraId="19C605D1" w14:textId="77777777" w:rsidTr="0062205F">
        <w:tc>
          <w:tcPr>
            <w:tcW w:w="4248" w:type="dxa"/>
          </w:tcPr>
          <w:p w14:paraId="16EB7017" w14:textId="77777777" w:rsidR="00CA5C56" w:rsidRPr="00B45CF4" w:rsidRDefault="00CA5C56" w:rsidP="0062205F">
            <w:pPr>
              <w:rPr>
                <w:rFonts w:ascii="Times New Roman" w:hAnsi="Times New Roman" w:cs="Times New Roman"/>
                <w:b/>
                <w:bCs/>
                <w:lang w:val="et-EE"/>
              </w:rPr>
            </w:pPr>
          </w:p>
        </w:tc>
        <w:tc>
          <w:tcPr>
            <w:tcW w:w="283" w:type="dxa"/>
          </w:tcPr>
          <w:p w14:paraId="6137EEB5" w14:textId="77777777" w:rsidR="00CA5C56" w:rsidRPr="00B45CF4" w:rsidRDefault="00CA5C56" w:rsidP="0062205F">
            <w:pPr>
              <w:rPr>
                <w:rFonts w:ascii="Times New Roman" w:hAnsi="Times New Roman" w:cs="Times New Roman"/>
                <w:b/>
                <w:bCs/>
                <w:lang w:val="et-EE"/>
              </w:rPr>
            </w:pPr>
          </w:p>
        </w:tc>
        <w:tc>
          <w:tcPr>
            <w:tcW w:w="4248" w:type="dxa"/>
          </w:tcPr>
          <w:p w14:paraId="39CD731E" w14:textId="77777777" w:rsidR="00CA5C56" w:rsidRPr="00B45CF4" w:rsidRDefault="00CA5C56" w:rsidP="0062205F">
            <w:pPr>
              <w:rPr>
                <w:rFonts w:ascii="Times New Roman" w:hAnsi="Times New Roman" w:cs="Times New Roman"/>
                <w:b/>
                <w:bCs/>
                <w:lang w:val="et-EE"/>
              </w:rPr>
            </w:pPr>
          </w:p>
        </w:tc>
      </w:tr>
      <w:tr w:rsidR="00CA5C56" w:rsidRPr="00B45CF4" w14:paraId="7A962D53" w14:textId="77777777" w:rsidTr="0062205F">
        <w:tc>
          <w:tcPr>
            <w:tcW w:w="4248" w:type="dxa"/>
          </w:tcPr>
          <w:p w14:paraId="5CD9D414" w14:textId="77777777" w:rsidR="00CA5C56" w:rsidRPr="00B45CF4" w:rsidRDefault="00CA5C56" w:rsidP="0062205F">
            <w:pPr>
              <w:rPr>
                <w:rFonts w:ascii="Times New Roman" w:hAnsi="Times New Roman" w:cs="Times New Roman"/>
                <w:b/>
                <w:bCs/>
                <w:lang w:val="et-EE"/>
              </w:rPr>
            </w:pPr>
            <w:r w:rsidRPr="00B45CF4">
              <w:rPr>
                <w:rFonts w:ascii="Times New Roman" w:hAnsi="Times New Roman" w:cs="Times New Roman"/>
                <w:bCs/>
                <w:szCs w:val="22"/>
                <w:lang w:val="et-EE"/>
              </w:rPr>
              <w:t>/digitaalallkirjastatult/</w:t>
            </w:r>
            <w:r w:rsidRPr="00B45CF4">
              <w:rPr>
                <w:rFonts w:ascii="Times New Roman" w:hAnsi="Times New Roman" w:cs="Times New Roman"/>
                <w:bCs/>
                <w:szCs w:val="22"/>
                <w:lang w:val="et-EE"/>
              </w:rPr>
              <w:tab/>
            </w:r>
          </w:p>
        </w:tc>
        <w:tc>
          <w:tcPr>
            <w:tcW w:w="283" w:type="dxa"/>
          </w:tcPr>
          <w:p w14:paraId="2BA9E31A" w14:textId="77777777" w:rsidR="00CA5C56" w:rsidRPr="00B45CF4" w:rsidRDefault="00CA5C56" w:rsidP="0062205F">
            <w:pPr>
              <w:rPr>
                <w:rFonts w:ascii="Times New Roman" w:hAnsi="Times New Roman" w:cs="Times New Roman"/>
                <w:b/>
                <w:bCs/>
                <w:lang w:val="et-EE"/>
              </w:rPr>
            </w:pPr>
          </w:p>
        </w:tc>
        <w:tc>
          <w:tcPr>
            <w:tcW w:w="4248" w:type="dxa"/>
          </w:tcPr>
          <w:p w14:paraId="2F7A1C23" w14:textId="77777777" w:rsidR="00CA5C56" w:rsidRPr="00B45CF4" w:rsidRDefault="00CA5C56" w:rsidP="0062205F">
            <w:pPr>
              <w:rPr>
                <w:rFonts w:ascii="Times New Roman" w:hAnsi="Times New Roman" w:cs="Times New Roman"/>
                <w:b/>
                <w:bCs/>
                <w:lang w:val="et-EE"/>
              </w:rPr>
            </w:pPr>
            <w:r w:rsidRPr="00B45CF4">
              <w:rPr>
                <w:rFonts w:ascii="Times New Roman" w:hAnsi="Times New Roman" w:cs="Times New Roman"/>
                <w:bCs/>
                <w:szCs w:val="22"/>
                <w:lang w:val="et-EE"/>
              </w:rPr>
              <w:t>/digitaalallkirjastatult/</w:t>
            </w:r>
            <w:r w:rsidRPr="00B45CF4">
              <w:rPr>
                <w:rFonts w:ascii="Times New Roman" w:hAnsi="Times New Roman" w:cs="Times New Roman"/>
                <w:bCs/>
                <w:szCs w:val="22"/>
                <w:lang w:val="et-EE"/>
              </w:rPr>
              <w:tab/>
            </w:r>
          </w:p>
        </w:tc>
      </w:tr>
      <w:tr w:rsidR="00CA5C56" w:rsidRPr="00B45CF4" w14:paraId="4C957C1C" w14:textId="77777777" w:rsidTr="0062205F">
        <w:tc>
          <w:tcPr>
            <w:tcW w:w="4248" w:type="dxa"/>
          </w:tcPr>
          <w:p w14:paraId="6E55B559" w14:textId="77777777" w:rsidR="00CA5C56" w:rsidRPr="00B45CF4" w:rsidRDefault="00CA5C56" w:rsidP="0062205F">
            <w:pPr>
              <w:rPr>
                <w:rFonts w:ascii="Times New Roman" w:hAnsi="Times New Roman" w:cs="Times New Roman"/>
                <w:b/>
                <w:bCs/>
                <w:lang w:val="et-EE"/>
              </w:rPr>
            </w:pPr>
          </w:p>
        </w:tc>
        <w:tc>
          <w:tcPr>
            <w:tcW w:w="283" w:type="dxa"/>
          </w:tcPr>
          <w:p w14:paraId="691AFC42" w14:textId="77777777" w:rsidR="00CA5C56" w:rsidRPr="00B45CF4" w:rsidRDefault="00CA5C56" w:rsidP="0062205F">
            <w:pPr>
              <w:rPr>
                <w:rFonts w:ascii="Times New Roman" w:hAnsi="Times New Roman" w:cs="Times New Roman"/>
                <w:b/>
                <w:bCs/>
                <w:lang w:val="et-EE"/>
              </w:rPr>
            </w:pPr>
          </w:p>
        </w:tc>
        <w:tc>
          <w:tcPr>
            <w:tcW w:w="4248" w:type="dxa"/>
          </w:tcPr>
          <w:p w14:paraId="4B4C6397" w14:textId="77777777" w:rsidR="00CA5C56" w:rsidRPr="00B45CF4" w:rsidRDefault="00CA5C56" w:rsidP="0062205F">
            <w:pPr>
              <w:rPr>
                <w:rFonts w:ascii="Times New Roman" w:hAnsi="Times New Roman" w:cs="Times New Roman"/>
                <w:b/>
                <w:bCs/>
                <w:lang w:val="et-EE"/>
              </w:rPr>
            </w:pPr>
          </w:p>
        </w:tc>
      </w:tr>
      <w:tr w:rsidR="00CA5C56" w:rsidRPr="00B45CF4" w14:paraId="1FA9AF63" w14:textId="77777777" w:rsidTr="0062205F">
        <w:tc>
          <w:tcPr>
            <w:tcW w:w="4248" w:type="dxa"/>
          </w:tcPr>
          <w:p w14:paraId="1DC7195D" w14:textId="77777777" w:rsidR="00CA5C56" w:rsidRPr="00B45CF4" w:rsidRDefault="00CA5C56" w:rsidP="0062205F">
            <w:pPr>
              <w:rPr>
                <w:rFonts w:ascii="Times New Roman" w:hAnsi="Times New Roman" w:cs="Times New Roman"/>
                <w:b/>
                <w:bCs/>
                <w:lang w:val="et-EE"/>
              </w:rPr>
            </w:pPr>
            <w:r w:rsidRPr="00B45CF4">
              <w:rPr>
                <w:rFonts w:ascii="Times New Roman" w:hAnsi="Times New Roman" w:cs="Times New Roman"/>
                <w:b/>
                <w:bCs/>
                <w:sz w:val="20"/>
                <w:lang w:val="et-EE"/>
              </w:rPr>
              <w:t>_________________________</w:t>
            </w:r>
          </w:p>
        </w:tc>
        <w:tc>
          <w:tcPr>
            <w:tcW w:w="283" w:type="dxa"/>
          </w:tcPr>
          <w:p w14:paraId="7A24BA6E" w14:textId="77777777" w:rsidR="00CA5C56" w:rsidRPr="00B45CF4" w:rsidRDefault="00CA5C56" w:rsidP="0062205F">
            <w:pPr>
              <w:rPr>
                <w:rFonts w:ascii="Times New Roman" w:hAnsi="Times New Roman" w:cs="Times New Roman"/>
                <w:b/>
                <w:bCs/>
                <w:lang w:val="et-EE"/>
              </w:rPr>
            </w:pPr>
          </w:p>
        </w:tc>
        <w:tc>
          <w:tcPr>
            <w:tcW w:w="4248" w:type="dxa"/>
          </w:tcPr>
          <w:p w14:paraId="6E111042" w14:textId="77777777" w:rsidR="00CA5C56" w:rsidRPr="00B45CF4" w:rsidRDefault="00CA5C56" w:rsidP="0062205F">
            <w:pPr>
              <w:rPr>
                <w:rFonts w:ascii="Times New Roman" w:hAnsi="Times New Roman" w:cs="Times New Roman"/>
                <w:b/>
                <w:bCs/>
                <w:lang w:val="et-EE"/>
              </w:rPr>
            </w:pPr>
            <w:r w:rsidRPr="00B45CF4">
              <w:rPr>
                <w:rFonts w:ascii="Times New Roman" w:hAnsi="Times New Roman" w:cs="Times New Roman"/>
                <w:b/>
                <w:bCs/>
                <w:sz w:val="20"/>
                <w:lang w:val="et-EE"/>
              </w:rPr>
              <w:t>_________________________</w:t>
            </w:r>
          </w:p>
        </w:tc>
      </w:tr>
      <w:tr w:rsidR="00CA5C56" w:rsidRPr="00B45CF4" w14:paraId="093562D8" w14:textId="77777777" w:rsidTr="0062205F">
        <w:tc>
          <w:tcPr>
            <w:tcW w:w="4248" w:type="dxa"/>
          </w:tcPr>
          <w:p w14:paraId="4BBA22BC" w14:textId="1EF88F8A" w:rsidR="00CA5C56" w:rsidRPr="00B45CF4" w:rsidRDefault="00CA5C56" w:rsidP="0062205F">
            <w:pPr>
              <w:rPr>
                <w:rFonts w:ascii="Times New Roman" w:hAnsi="Times New Roman" w:cs="Times New Roman"/>
                <w:b/>
                <w:bCs/>
                <w:lang w:val="et-EE"/>
              </w:rPr>
            </w:pPr>
          </w:p>
        </w:tc>
        <w:tc>
          <w:tcPr>
            <w:tcW w:w="283" w:type="dxa"/>
          </w:tcPr>
          <w:p w14:paraId="3ED361DC" w14:textId="77777777" w:rsidR="00CA5C56" w:rsidRPr="00B45CF4" w:rsidRDefault="00CA5C56" w:rsidP="0062205F">
            <w:pPr>
              <w:rPr>
                <w:rFonts w:ascii="Times New Roman" w:hAnsi="Times New Roman" w:cs="Times New Roman"/>
                <w:b/>
                <w:bCs/>
                <w:lang w:val="et-EE"/>
              </w:rPr>
            </w:pPr>
          </w:p>
        </w:tc>
        <w:tc>
          <w:tcPr>
            <w:tcW w:w="4248" w:type="dxa"/>
          </w:tcPr>
          <w:p w14:paraId="4E5E0D69" w14:textId="0C9C1D8D" w:rsidR="00CA5C56" w:rsidRPr="00B45CF4" w:rsidRDefault="00BC55C9" w:rsidP="0062205F">
            <w:pPr>
              <w:rPr>
                <w:rFonts w:ascii="Times New Roman" w:hAnsi="Times New Roman" w:cs="Times New Roman"/>
                <w:b/>
                <w:bCs/>
                <w:lang w:val="et-EE"/>
              </w:rPr>
            </w:pPr>
            <w:r w:rsidRPr="00B45CF4">
              <w:rPr>
                <w:rFonts w:ascii="Times New Roman" w:hAnsi="Times New Roman" w:cs="Times New Roman"/>
                <w:b/>
                <w:bCs/>
                <w:szCs w:val="22"/>
                <w:lang w:val="et-EE"/>
              </w:rPr>
              <w:t>Kohila Vallavalitsus</w:t>
            </w:r>
          </w:p>
        </w:tc>
      </w:tr>
      <w:tr w:rsidR="00CA5C56" w:rsidRPr="00B45CF4" w14:paraId="71A01F4A" w14:textId="77777777" w:rsidTr="0062205F">
        <w:tc>
          <w:tcPr>
            <w:tcW w:w="4248" w:type="dxa"/>
          </w:tcPr>
          <w:p w14:paraId="601DA8F2" w14:textId="40A75B94" w:rsidR="00CA5C56" w:rsidRPr="00B45CF4" w:rsidRDefault="00CA5C56" w:rsidP="0062205F">
            <w:pPr>
              <w:rPr>
                <w:rFonts w:ascii="Times New Roman" w:hAnsi="Times New Roman" w:cs="Times New Roman"/>
                <w:b/>
                <w:bCs/>
                <w:lang w:val="et-EE"/>
              </w:rPr>
            </w:pPr>
          </w:p>
        </w:tc>
        <w:tc>
          <w:tcPr>
            <w:tcW w:w="283" w:type="dxa"/>
          </w:tcPr>
          <w:p w14:paraId="6CE739C2" w14:textId="77777777" w:rsidR="00CA5C56" w:rsidRPr="00B45CF4" w:rsidRDefault="00CA5C56" w:rsidP="0062205F">
            <w:pPr>
              <w:rPr>
                <w:rFonts w:ascii="Times New Roman" w:hAnsi="Times New Roman" w:cs="Times New Roman"/>
                <w:b/>
                <w:bCs/>
                <w:lang w:val="et-EE"/>
              </w:rPr>
            </w:pPr>
          </w:p>
        </w:tc>
        <w:tc>
          <w:tcPr>
            <w:tcW w:w="4248" w:type="dxa"/>
          </w:tcPr>
          <w:p w14:paraId="7D9FAC40" w14:textId="6A5A53F7" w:rsidR="00CA5C56" w:rsidRPr="00B45CF4" w:rsidRDefault="00600D20" w:rsidP="0062205F">
            <w:pPr>
              <w:rPr>
                <w:rFonts w:ascii="Times New Roman" w:hAnsi="Times New Roman" w:cs="Times New Roman"/>
                <w:b/>
                <w:bCs/>
                <w:lang w:val="et-EE"/>
              </w:rPr>
            </w:pPr>
            <w:r w:rsidRPr="00B45CF4">
              <w:rPr>
                <w:rFonts w:ascii="Times New Roman" w:hAnsi="Times New Roman" w:cs="Times New Roman"/>
                <w:b/>
                <w:bCs/>
                <w:lang w:val="et-EE"/>
              </w:rPr>
              <w:t>Vallavanem</w:t>
            </w:r>
          </w:p>
        </w:tc>
      </w:tr>
      <w:tr w:rsidR="00CA5C56" w:rsidRPr="00B45CF4" w14:paraId="5D2F82CB" w14:textId="77777777" w:rsidTr="0062205F">
        <w:tc>
          <w:tcPr>
            <w:tcW w:w="4248" w:type="dxa"/>
          </w:tcPr>
          <w:p w14:paraId="26DD4675" w14:textId="6F710A50" w:rsidR="00CA5C56" w:rsidRPr="00B45CF4" w:rsidRDefault="00CA5C56" w:rsidP="0062205F">
            <w:pPr>
              <w:jc w:val="both"/>
              <w:rPr>
                <w:rFonts w:ascii="Times New Roman" w:hAnsi="Times New Roman" w:cs="Times New Roman"/>
                <w:b/>
                <w:bCs/>
                <w:szCs w:val="22"/>
                <w:lang w:val="et-EE"/>
              </w:rPr>
            </w:pPr>
          </w:p>
        </w:tc>
        <w:tc>
          <w:tcPr>
            <w:tcW w:w="283" w:type="dxa"/>
          </w:tcPr>
          <w:p w14:paraId="11E4B1A0" w14:textId="77777777" w:rsidR="00CA5C56" w:rsidRPr="00B45CF4" w:rsidRDefault="00CA5C56" w:rsidP="0062205F">
            <w:pPr>
              <w:rPr>
                <w:rFonts w:ascii="Times New Roman" w:hAnsi="Times New Roman" w:cs="Times New Roman"/>
                <w:b/>
                <w:bCs/>
                <w:lang w:val="et-EE"/>
              </w:rPr>
            </w:pPr>
          </w:p>
        </w:tc>
        <w:tc>
          <w:tcPr>
            <w:tcW w:w="4248" w:type="dxa"/>
          </w:tcPr>
          <w:p w14:paraId="4D24F916" w14:textId="77777777" w:rsidR="00CA5C56" w:rsidRDefault="004A256D" w:rsidP="0062205F">
            <w:pPr>
              <w:rPr>
                <w:rFonts w:ascii="Times New Roman" w:hAnsi="Times New Roman" w:cs="Times New Roman"/>
                <w:b/>
                <w:bCs/>
                <w:lang w:val="et-EE"/>
              </w:rPr>
            </w:pPr>
            <w:r>
              <w:rPr>
                <w:rFonts w:ascii="Times New Roman" w:hAnsi="Times New Roman" w:cs="Times New Roman"/>
                <w:b/>
                <w:bCs/>
                <w:lang w:val="et-EE"/>
              </w:rPr>
              <w:t>Allar Haljasorg</w:t>
            </w:r>
          </w:p>
          <w:p w14:paraId="799B8F1A" w14:textId="77777777" w:rsidR="00606E2B" w:rsidRDefault="00606E2B" w:rsidP="0062205F">
            <w:pPr>
              <w:rPr>
                <w:rFonts w:ascii="Times New Roman" w:hAnsi="Times New Roman" w:cs="Times New Roman"/>
                <w:b/>
                <w:bCs/>
                <w:lang w:val="et-EE"/>
              </w:rPr>
            </w:pPr>
          </w:p>
          <w:p w14:paraId="788CB826" w14:textId="77777777" w:rsidR="00606E2B" w:rsidRDefault="00606E2B" w:rsidP="0062205F">
            <w:pPr>
              <w:rPr>
                <w:rFonts w:ascii="Times New Roman" w:hAnsi="Times New Roman" w:cs="Times New Roman"/>
                <w:b/>
                <w:bCs/>
                <w:lang w:val="et-EE"/>
              </w:rPr>
            </w:pPr>
          </w:p>
          <w:p w14:paraId="064286F6" w14:textId="77777777" w:rsidR="00606E2B" w:rsidRDefault="00606E2B" w:rsidP="0062205F">
            <w:pPr>
              <w:rPr>
                <w:rFonts w:ascii="Times New Roman" w:hAnsi="Times New Roman" w:cs="Times New Roman"/>
                <w:b/>
                <w:bCs/>
                <w:lang w:val="et-EE"/>
              </w:rPr>
            </w:pPr>
          </w:p>
          <w:p w14:paraId="0D7F06AB" w14:textId="2736C414" w:rsidR="00606E2B" w:rsidRPr="00B45CF4" w:rsidRDefault="00606E2B" w:rsidP="0062205F">
            <w:pPr>
              <w:rPr>
                <w:rFonts w:ascii="Times New Roman" w:hAnsi="Times New Roman" w:cs="Times New Roman"/>
                <w:b/>
                <w:bCs/>
                <w:lang w:val="et-EE"/>
              </w:rPr>
            </w:pPr>
          </w:p>
        </w:tc>
      </w:tr>
    </w:tbl>
    <w:p w14:paraId="02B99A30" w14:textId="77777777" w:rsidR="005F26E5" w:rsidRPr="00B45CF4" w:rsidRDefault="005F26E5">
      <w:pPr>
        <w:rPr>
          <w:rFonts w:ascii="Times New Roman" w:hAnsi="Times New Roman" w:cs="Times New Roman"/>
          <w:b/>
          <w:lang w:val="et-EE"/>
        </w:rPr>
      </w:pPr>
    </w:p>
    <w:p w14:paraId="255CE141" w14:textId="77777777" w:rsidR="00DC06F4" w:rsidRPr="00B45CF4" w:rsidRDefault="00DC06F4" w:rsidP="005F26E5">
      <w:pPr>
        <w:pStyle w:val="Pealkiri1"/>
        <w:rPr>
          <w:rFonts w:ascii="Times New Roman" w:hAnsi="Times New Roman" w:cs="Times New Roman"/>
          <w:b/>
          <w:bCs w:val="0"/>
          <w:color w:val="auto"/>
          <w:kern w:val="0"/>
          <w:sz w:val="22"/>
          <w:szCs w:val="22"/>
          <w:lang w:val="et-EE"/>
        </w:rPr>
      </w:pPr>
    </w:p>
    <w:p w14:paraId="773A4ED5" w14:textId="77777777" w:rsidR="00E35F0E" w:rsidRPr="00B45CF4" w:rsidRDefault="00E35F0E" w:rsidP="00E35F0E">
      <w:pPr>
        <w:pStyle w:val="Pealkiri1"/>
        <w:jc w:val="center"/>
        <w:rPr>
          <w:rFonts w:ascii="Times New Roman" w:hAnsi="Times New Roman" w:cs="Times New Roman"/>
          <w:b/>
          <w:bCs w:val="0"/>
          <w:color w:val="auto"/>
          <w:kern w:val="0"/>
          <w:sz w:val="22"/>
          <w:szCs w:val="22"/>
          <w:lang w:val="et-EE"/>
        </w:rPr>
      </w:pPr>
      <w:r w:rsidRPr="00B45CF4">
        <w:rPr>
          <w:rFonts w:ascii="Times New Roman" w:hAnsi="Times New Roman" w:cs="Times New Roman"/>
          <w:b/>
          <w:bCs w:val="0"/>
          <w:color w:val="auto"/>
          <w:kern w:val="0"/>
          <w:sz w:val="22"/>
          <w:szCs w:val="22"/>
          <w:lang w:val="et-EE"/>
        </w:rPr>
        <w:t xml:space="preserve">LISA </w:t>
      </w:r>
      <w:r w:rsidR="00BA7F38" w:rsidRPr="00B45CF4">
        <w:rPr>
          <w:rFonts w:ascii="Times New Roman" w:hAnsi="Times New Roman" w:cs="Times New Roman"/>
          <w:b/>
          <w:bCs w:val="0"/>
          <w:color w:val="auto"/>
          <w:kern w:val="0"/>
          <w:sz w:val="22"/>
          <w:szCs w:val="22"/>
          <w:lang w:val="et-EE"/>
        </w:rPr>
        <w:t>1</w:t>
      </w:r>
    </w:p>
    <w:p w14:paraId="12EF3885" w14:textId="77777777" w:rsidR="00E35F0E" w:rsidRPr="00B45CF4" w:rsidRDefault="00E35F0E" w:rsidP="00E35F0E">
      <w:pPr>
        <w:pStyle w:val="Pealkiri1"/>
        <w:jc w:val="center"/>
        <w:rPr>
          <w:rFonts w:ascii="Times New Roman" w:hAnsi="Times New Roman" w:cs="Times New Roman"/>
          <w:bCs w:val="0"/>
          <w:color w:val="auto"/>
          <w:kern w:val="0"/>
          <w:sz w:val="22"/>
          <w:szCs w:val="22"/>
          <w:lang w:val="et-EE"/>
        </w:rPr>
      </w:pPr>
      <w:r w:rsidRPr="00B45CF4">
        <w:rPr>
          <w:rFonts w:ascii="Times New Roman" w:hAnsi="Times New Roman" w:cs="Times New Roman"/>
          <w:bCs w:val="0"/>
          <w:color w:val="auto"/>
          <w:kern w:val="0"/>
          <w:sz w:val="22"/>
          <w:szCs w:val="22"/>
          <w:lang w:val="et-EE"/>
        </w:rPr>
        <w:t>AUDIITORTEENUSE OSUTAMISE LEPINGU JUURDE</w:t>
      </w:r>
    </w:p>
    <w:p w14:paraId="7E57F298" w14:textId="77777777" w:rsidR="00E35F0E" w:rsidRPr="00B45CF4" w:rsidRDefault="00BA7F38" w:rsidP="00E35F0E">
      <w:pPr>
        <w:jc w:val="center"/>
        <w:rPr>
          <w:rFonts w:ascii="Times New Roman" w:hAnsi="Times New Roman" w:cs="Times New Roman"/>
          <w:b/>
          <w:szCs w:val="22"/>
          <w:lang w:val="et-EE"/>
        </w:rPr>
      </w:pPr>
      <w:r w:rsidRPr="00B45CF4">
        <w:rPr>
          <w:rFonts w:ascii="Times New Roman" w:hAnsi="Times New Roman" w:cs="Times New Roman"/>
          <w:b/>
          <w:szCs w:val="22"/>
          <w:lang w:val="et-EE"/>
        </w:rPr>
        <w:t>INFO TEGELIKU KASUSAAJA KOHTA</w:t>
      </w:r>
    </w:p>
    <w:p w14:paraId="0F02BED6" w14:textId="77777777" w:rsidR="00BA7F38" w:rsidRPr="00B45CF4" w:rsidRDefault="00BA7F38" w:rsidP="00BA7F38">
      <w:pPr>
        <w:rPr>
          <w:rFonts w:ascii="Times New Roman" w:hAnsi="Times New Roman" w:cs="Times New Roman"/>
          <w:b/>
          <w:szCs w:val="22"/>
          <w:lang w:val="et-EE"/>
        </w:rPr>
      </w:pPr>
    </w:p>
    <w:p w14:paraId="775FD6E7" w14:textId="77777777" w:rsidR="00BA7F38" w:rsidRPr="00B45CF4" w:rsidRDefault="00BA7F38" w:rsidP="00BA7F38">
      <w:pPr>
        <w:rPr>
          <w:rFonts w:ascii="Times New Roman" w:hAnsi="Times New Roman" w:cs="Times New Roman"/>
          <w:b/>
          <w:szCs w:val="22"/>
          <w:lang w:val="et-EE"/>
        </w:rPr>
      </w:pPr>
    </w:p>
    <w:p w14:paraId="32C460D8" w14:textId="51CEB49F" w:rsidR="00BA7F38" w:rsidRPr="00B45CF4" w:rsidRDefault="00BA7F38" w:rsidP="00BA7F38">
      <w:pPr>
        <w:pStyle w:val="Pis"/>
        <w:jc w:val="both"/>
        <w:rPr>
          <w:rFonts w:ascii="Times New Roman" w:hAnsi="Times New Roman" w:cs="Times New Roman"/>
          <w:b w:val="0"/>
          <w:color w:val="auto"/>
          <w:sz w:val="22"/>
          <w:szCs w:val="22"/>
          <w:lang w:val="et-EE"/>
        </w:rPr>
      </w:pPr>
      <w:r w:rsidRPr="00B45CF4">
        <w:rPr>
          <w:rFonts w:ascii="Times New Roman" w:hAnsi="Times New Roman" w:cs="Times New Roman"/>
          <w:b w:val="0"/>
          <w:color w:val="auto"/>
          <w:sz w:val="22"/>
          <w:szCs w:val="22"/>
          <w:lang w:val="et-EE"/>
        </w:rPr>
        <w:t xml:space="preserve">Käesolev dokument on sõlmitud </w:t>
      </w:r>
      <w:r w:rsidR="004A256D">
        <w:rPr>
          <w:rFonts w:ascii="Times New Roman" w:hAnsi="Times New Roman" w:cs="Times New Roman"/>
          <w:b w:val="0"/>
          <w:color w:val="auto"/>
          <w:sz w:val="22"/>
          <w:szCs w:val="22"/>
          <w:lang w:val="et-EE"/>
        </w:rPr>
        <w:t>…………………………….</w:t>
      </w:r>
      <w:r w:rsidRPr="00B45CF4">
        <w:rPr>
          <w:rFonts w:ascii="Times New Roman" w:hAnsi="Times New Roman" w:cs="Times New Roman"/>
          <w:b w:val="0"/>
          <w:color w:val="auto"/>
          <w:sz w:val="22"/>
          <w:szCs w:val="22"/>
          <w:lang w:val="et-EE"/>
        </w:rPr>
        <w:t xml:space="preserve">(Audiitorühing) ja </w:t>
      </w:r>
      <w:r w:rsidR="00BC55C9" w:rsidRPr="00B45CF4">
        <w:rPr>
          <w:rFonts w:ascii="Times New Roman" w:hAnsi="Times New Roman" w:cs="Times New Roman"/>
          <w:b w:val="0"/>
          <w:color w:val="auto"/>
          <w:sz w:val="22"/>
          <w:szCs w:val="22"/>
          <w:lang w:val="et-EE"/>
        </w:rPr>
        <w:t>Kohila Vallavalitsus</w:t>
      </w:r>
      <w:r w:rsidR="00DC06F4" w:rsidRPr="00B45CF4">
        <w:rPr>
          <w:rFonts w:ascii="Times New Roman" w:hAnsi="Times New Roman" w:cs="Times New Roman"/>
          <w:b w:val="0"/>
          <w:color w:val="auto"/>
          <w:sz w:val="22"/>
          <w:szCs w:val="22"/>
          <w:lang w:val="et-EE"/>
        </w:rPr>
        <w:t xml:space="preserve">, </w:t>
      </w:r>
      <w:r w:rsidRPr="00B45CF4">
        <w:rPr>
          <w:rFonts w:ascii="Times New Roman" w:hAnsi="Times New Roman" w:cs="Times New Roman"/>
          <w:b w:val="0"/>
          <w:color w:val="auto"/>
          <w:sz w:val="22"/>
          <w:szCs w:val="22"/>
          <w:lang w:val="et-EE"/>
        </w:rPr>
        <w:t xml:space="preserve">registrikood </w:t>
      </w:r>
      <w:r w:rsidR="00BC55C9" w:rsidRPr="00B45CF4">
        <w:rPr>
          <w:rFonts w:ascii="Times New Roman" w:hAnsi="Times New Roman" w:cs="Times New Roman"/>
          <w:b w:val="0"/>
          <w:color w:val="auto"/>
          <w:sz w:val="22"/>
          <w:szCs w:val="22"/>
          <w:lang w:val="et-EE"/>
        </w:rPr>
        <w:t>75018851</w:t>
      </w:r>
      <w:r w:rsidRPr="00B45CF4">
        <w:rPr>
          <w:rFonts w:ascii="Times New Roman" w:hAnsi="Times New Roman" w:cs="Times New Roman"/>
          <w:b w:val="0"/>
          <w:color w:val="auto"/>
          <w:sz w:val="22"/>
          <w:szCs w:val="22"/>
          <w:lang w:val="et-EE"/>
        </w:rPr>
        <w:t xml:space="preserve"> (Klient) vahel Tallinnas, </w:t>
      </w:r>
      <w:r w:rsidR="004A256D">
        <w:rPr>
          <w:rFonts w:ascii="Times New Roman" w:hAnsi="Times New Roman" w:cs="Times New Roman"/>
          <w:b w:val="0"/>
          <w:color w:val="auto"/>
          <w:sz w:val="22"/>
          <w:szCs w:val="22"/>
          <w:lang w:val="et-EE"/>
        </w:rPr>
        <w:t>…………….</w:t>
      </w:r>
      <w:r w:rsidR="006765EE" w:rsidRPr="00B45CF4">
        <w:rPr>
          <w:rFonts w:ascii="Times New Roman" w:hAnsi="Times New Roman" w:cs="Times New Roman"/>
          <w:b w:val="0"/>
          <w:color w:val="auto"/>
          <w:sz w:val="22"/>
          <w:szCs w:val="22"/>
          <w:lang w:val="et-EE"/>
        </w:rPr>
        <w:t>.</w:t>
      </w:r>
      <w:r w:rsidRPr="00B45CF4">
        <w:rPr>
          <w:rFonts w:ascii="Times New Roman" w:hAnsi="Times New Roman" w:cs="Times New Roman"/>
          <w:b w:val="0"/>
          <w:color w:val="auto"/>
          <w:sz w:val="22"/>
          <w:szCs w:val="22"/>
          <w:lang w:val="et-EE"/>
        </w:rPr>
        <w:t xml:space="preserve"> aastal audiitorteenuse osutamise lepingu lisana nr 1.</w:t>
      </w:r>
    </w:p>
    <w:p w14:paraId="32C3FAF0" w14:textId="77777777" w:rsidR="00BA7F38" w:rsidRPr="00B45CF4" w:rsidRDefault="00BA7F38" w:rsidP="00BA7F38">
      <w:pPr>
        <w:pStyle w:val="Pis"/>
        <w:rPr>
          <w:sz w:val="22"/>
          <w:szCs w:val="22"/>
          <w:lang w:val="et-EE"/>
        </w:rPr>
      </w:pPr>
    </w:p>
    <w:p w14:paraId="237E9312" w14:textId="77777777" w:rsidR="00BA7F38" w:rsidRPr="00B45CF4" w:rsidRDefault="00BA7F38" w:rsidP="00BA7F38">
      <w:pPr>
        <w:rPr>
          <w:rFonts w:ascii="Times New Roman" w:hAnsi="Times New Roman" w:cs="Times New Roman"/>
          <w:szCs w:val="22"/>
          <w:lang w:val="et-EE"/>
        </w:rPr>
      </w:pPr>
      <w:r w:rsidRPr="00B45CF4">
        <w:rPr>
          <w:rFonts w:ascii="Times New Roman" w:hAnsi="Times New Roman" w:cs="Times New Roman"/>
          <w:sz w:val="20"/>
          <w:lang w:val="et-EE"/>
        </w:rPr>
        <w:t>Tegelik kasusaaja on vastavalt rahapesu ja terrorismi rahastamise tõkestamise seadusele alati füüsiline isik, kelle varalist seisundit/olukorda tehtav tehing reaalselt mõjutab, st tegelik kasusaaja on ka isik, kes „seisab variisiku selja taga“ ja, kes oma mõju ära kasutades teostab lõplikku kontrolli tehingu soorituste üle ja, kelle huvides või kasuks või arvel tegelikult tehing või toiming tehakse. Tegeliku kasusaaja mõiste hõlmab ka äriühingu füüsilisest isikust aktsionäre või osanikke, kellele kuuluvad või, kes teostavad kontrolli rohkem kui 25% aktsiate või osade või hääleõiguste üle otsese või kaudse omamise kaudu, kaasa arvatud esitajaaktsiate või -osade kujul, samuti äriühingu füüsilisest isikust aktsionär või osanik, kes teostab muul viisil kontrolli äriühingu juhtimise üle</w:t>
      </w:r>
      <w:r w:rsidR="00FD202A" w:rsidRPr="00B45CF4">
        <w:rPr>
          <w:rFonts w:ascii="Times New Roman" w:hAnsi="Times New Roman" w:cs="Times New Roman"/>
          <w:szCs w:val="22"/>
          <w:lang w:val="et-EE"/>
        </w:rPr>
        <w:t>.</w:t>
      </w:r>
    </w:p>
    <w:p w14:paraId="49DCD0C3" w14:textId="77777777" w:rsidR="00FD202A" w:rsidRPr="00B45CF4" w:rsidRDefault="00FD202A" w:rsidP="00BA7F38">
      <w:pPr>
        <w:rPr>
          <w:rFonts w:ascii="Times New Roman" w:hAnsi="Times New Roman" w:cs="Times New Roman"/>
          <w:szCs w:val="22"/>
          <w:lang w:val="et-EE"/>
        </w:rPr>
      </w:pPr>
    </w:p>
    <w:p w14:paraId="37419DA9" w14:textId="77777777" w:rsidR="00FD202A" w:rsidRPr="00B45CF4" w:rsidRDefault="00FD202A" w:rsidP="00BA7F38">
      <w:pPr>
        <w:rPr>
          <w:rFonts w:ascii="Times New Roman" w:hAnsi="Times New Roman" w:cs="Times New Roman"/>
          <w:szCs w:val="22"/>
          <w:lang w:val="et-EE"/>
        </w:rPr>
      </w:pPr>
    </w:p>
    <w:p w14:paraId="40ADA492" w14:textId="6C70B53A" w:rsidR="00FD202A" w:rsidRPr="00B45CF4" w:rsidRDefault="00FD202A" w:rsidP="009F3460">
      <w:pPr>
        <w:rPr>
          <w:rFonts w:ascii="Times New Roman" w:hAnsi="Times New Roman" w:cs="Times New Roman"/>
          <w:szCs w:val="22"/>
          <w:lang w:val="et-EE"/>
        </w:rPr>
      </w:pPr>
      <w:r w:rsidRPr="00B45CF4">
        <w:rPr>
          <w:rFonts w:ascii="Times New Roman" w:hAnsi="Times New Roman" w:cs="Times New Roman"/>
          <w:szCs w:val="22"/>
          <w:lang w:val="et-EE"/>
        </w:rPr>
        <w:t>Klient kinnitab, et tegelik kasusaaja on</w:t>
      </w:r>
      <w:r w:rsidR="009F3460" w:rsidRPr="00B45CF4">
        <w:rPr>
          <w:rFonts w:ascii="Times New Roman" w:hAnsi="Times New Roman" w:cs="Times New Roman"/>
          <w:szCs w:val="22"/>
          <w:lang w:val="et-EE"/>
        </w:rPr>
        <w:t xml:space="preserve"> </w:t>
      </w:r>
      <w:r w:rsidR="004A256D">
        <w:rPr>
          <w:rFonts w:ascii="Times New Roman" w:hAnsi="Times New Roman" w:cs="Times New Roman"/>
          <w:szCs w:val="22"/>
          <w:lang w:val="et-EE"/>
        </w:rPr>
        <w:t>Allar Haljasorg</w:t>
      </w:r>
      <w:r w:rsidR="009F3460" w:rsidRPr="00B45CF4">
        <w:rPr>
          <w:rFonts w:ascii="Times New Roman" w:hAnsi="Times New Roman" w:cs="Times New Roman"/>
          <w:szCs w:val="22"/>
          <w:lang w:val="et-EE"/>
        </w:rPr>
        <w:t>.</w:t>
      </w:r>
    </w:p>
    <w:p w14:paraId="2000407A" w14:textId="44B64084" w:rsidR="009F3460" w:rsidRPr="00B45CF4" w:rsidRDefault="009F3460" w:rsidP="009F3460">
      <w:pPr>
        <w:rPr>
          <w:rFonts w:ascii="Times New Roman" w:hAnsi="Times New Roman" w:cs="Times New Roman"/>
          <w:szCs w:val="22"/>
          <w:lang w:val="et-EE"/>
        </w:rPr>
      </w:pPr>
    </w:p>
    <w:p w14:paraId="1ED5EAA3" w14:textId="77777777" w:rsidR="009F3460" w:rsidRPr="00B45CF4" w:rsidRDefault="009F3460" w:rsidP="009F3460">
      <w:pPr>
        <w:rPr>
          <w:rFonts w:ascii="Times New Roman" w:hAnsi="Times New Roman" w:cs="Times New Roman"/>
          <w:szCs w:val="22"/>
          <w:lang w:val="et-EE"/>
        </w:rPr>
      </w:pPr>
    </w:p>
    <w:p w14:paraId="608F4536" w14:textId="77777777" w:rsidR="00BA7F38" w:rsidRPr="00B45CF4" w:rsidRDefault="00BA7F38" w:rsidP="00BA7F38">
      <w:pPr>
        <w:jc w:val="both"/>
        <w:rPr>
          <w:rFonts w:ascii="Times New Roman" w:hAnsi="Times New Roman" w:cs="Times New Roman"/>
          <w:szCs w:val="22"/>
          <w:lang w:val="et-EE"/>
        </w:rPr>
      </w:pPr>
      <w:r w:rsidRPr="00B45CF4">
        <w:rPr>
          <w:rFonts w:ascii="Times New Roman" w:hAnsi="Times New Roman" w:cs="Times New Roman"/>
          <w:szCs w:val="22"/>
          <w:lang w:val="et-EE"/>
        </w:rPr>
        <w:t xml:space="preserve">Klient kohustub Audiitorühingule koheselt esitama uuendatud andmed juhul, kui tegelikud andmed võrreldes siin tooduga muutuvad, või juhul, kui Kliendi esindaja saab täiendavat uut teavet. </w:t>
      </w:r>
    </w:p>
    <w:p w14:paraId="735F1017" w14:textId="77777777" w:rsidR="00BA7F38" w:rsidRPr="00B45CF4" w:rsidRDefault="00BA7F38" w:rsidP="00BA7F38">
      <w:pPr>
        <w:jc w:val="both"/>
        <w:rPr>
          <w:rFonts w:ascii="Times New Roman" w:hAnsi="Times New Roman" w:cs="Times New Roman"/>
          <w:szCs w:val="22"/>
          <w:lang w:val="et-EE"/>
        </w:rPr>
      </w:pPr>
      <w:r w:rsidRPr="00B45CF4">
        <w:rPr>
          <w:rFonts w:ascii="Times New Roman" w:hAnsi="Times New Roman" w:cs="Times New Roman"/>
          <w:szCs w:val="22"/>
          <w:lang w:val="et-EE"/>
        </w:rPr>
        <w:t xml:space="preserve">Käesolev Lisa on allkirjastatud Kliendi esindaja poolt, kes kinnitab, et käesolevat dokumenti allkirjastades on ta teinud kõik endast oleneva selleks, et selgitada välja ja veenduda, et siin toodud andmed on täielikult õiged (sh teinud vastavad järelepärimised kõikidele Kliendi juhtorgani liikmetele ning osanikele/aktsionäridele ning kõikidele teistele isikutele, kes siin toodud andmete osas teavet omada võivad). </w:t>
      </w:r>
    </w:p>
    <w:p w14:paraId="20F93CA4" w14:textId="77777777" w:rsidR="00BA7F38" w:rsidRPr="00B45CF4" w:rsidRDefault="00BA7F38" w:rsidP="00BA7F38">
      <w:pPr>
        <w:jc w:val="both"/>
        <w:rPr>
          <w:szCs w:val="22"/>
          <w:lang w:val="et-EE"/>
        </w:rPr>
      </w:pPr>
    </w:p>
    <w:p w14:paraId="149823D7" w14:textId="77777777" w:rsidR="00BA7F38" w:rsidRPr="00B45CF4" w:rsidRDefault="00BA7F38" w:rsidP="00BA7F38">
      <w:pPr>
        <w:jc w:val="both"/>
        <w:rPr>
          <w:szCs w:val="22"/>
          <w:lang w:val="et-EE"/>
        </w:rPr>
      </w:pPr>
    </w:p>
    <w:p w14:paraId="2BA3B4CA" w14:textId="77777777" w:rsidR="00DC06F4" w:rsidRPr="00B45CF4" w:rsidRDefault="00DC06F4" w:rsidP="00BA7F38">
      <w:pPr>
        <w:jc w:val="both"/>
        <w:rPr>
          <w:szCs w:val="22"/>
          <w:lang w:val="et-EE"/>
        </w:rPr>
      </w:pPr>
    </w:p>
    <w:p w14:paraId="425B8060" w14:textId="77777777" w:rsidR="00634F80" w:rsidRPr="00B45CF4" w:rsidRDefault="00634F80" w:rsidP="00BA7F38">
      <w:pPr>
        <w:jc w:val="both"/>
        <w:rPr>
          <w:szCs w:val="22"/>
          <w:lang w:val="et-EE"/>
        </w:rPr>
      </w:pPr>
    </w:p>
    <w:p w14:paraId="4B58B84B" w14:textId="77777777" w:rsidR="00BA7F38" w:rsidRPr="00B45CF4" w:rsidRDefault="00BA7F38" w:rsidP="00BA7F38">
      <w:pPr>
        <w:jc w:val="both"/>
        <w:rPr>
          <w:rFonts w:ascii="Times New Roman" w:hAnsi="Times New Roman" w:cs="Times New Roman"/>
          <w:b/>
          <w:bCs/>
          <w:szCs w:val="22"/>
          <w:lang w:val="et-EE"/>
        </w:rPr>
      </w:pPr>
      <w:bookmarkStart w:id="7" w:name="_Hlk52189048"/>
      <w:r w:rsidRPr="00B45CF4">
        <w:rPr>
          <w:rFonts w:ascii="Times New Roman" w:hAnsi="Times New Roman" w:cs="Times New Roman"/>
          <w:b/>
          <w:bCs/>
          <w:szCs w:val="22"/>
          <w:lang w:val="et-EE"/>
        </w:rPr>
        <w:t>Kliendi eest ja nimel:</w:t>
      </w:r>
      <w:r w:rsidRPr="00B45CF4">
        <w:rPr>
          <w:rFonts w:ascii="Times New Roman" w:hAnsi="Times New Roman" w:cs="Times New Roman"/>
          <w:b/>
          <w:bCs/>
          <w:szCs w:val="22"/>
          <w:lang w:val="et-EE"/>
        </w:rPr>
        <w:tab/>
      </w:r>
      <w:r w:rsidRPr="00B45CF4">
        <w:rPr>
          <w:rFonts w:ascii="Times New Roman" w:hAnsi="Times New Roman" w:cs="Times New Roman"/>
          <w:b/>
          <w:bCs/>
          <w:szCs w:val="22"/>
          <w:lang w:val="et-EE"/>
        </w:rPr>
        <w:tab/>
      </w:r>
      <w:r w:rsidRPr="00B45CF4">
        <w:rPr>
          <w:rFonts w:ascii="Times New Roman" w:hAnsi="Times New Roman" w:cs="Times New Roman"/>
          <w:b/>
          <w:bCs/>
          <w:szCs w:val="22"/>
          <w:lang w:val="et-EE"/>
        </w:rPr>
        <w:tab/>
      </w:r>
      <w:r w:rsidRPr="00B45CF4">
        <w:rPr>
          <w:rFonts w:ascii="Times New Roman" w:hAnsi="Times New Roman" w:cs="Times New Roman"/>
          <w:b/>
          <w:bCs/>
          <w:szCs w:val="22"/>
          <w:lang w:val="et-EE"/>
        </w:rPr>
        <w:tab/>
      </w:r>
    </w:p>
    <w:p w14:paraId="25A2F1C9" w14:textId="77777777" w:rsidR="00BA7F38" w:rsidRPr="00B45CF4" w:rsidRDefault="00BA7F38" w:rsidP="00BA7F38">
      <w:pPr>
        <w:jc w:val="both"/>
        <w:rPr>
          <w:rFonts w:ascii="Times New Roman" w:hAnsi="Times New Roman" w:cs="Times New Roman"/>
          <w:bCs/>
          <w:szCs w:val="22"/>
          <w:lang w:val="et-EE"/>
        </w:rPr>
      </w:pPr>
    </w:p>
    <w:p w14:paraId="77226C01" w14:textId="77777777" w:rsidR="00BA7F38" w:rsidRPr="00B45CF4" w:rsidRDefault="00BA7F38" w:rsidP="00BA7F38">
      <w:pPr>
        <w:jc w:val="both"/>
        <w:rPr>
          <w:rFonts w:ascii="Times New Roman" w:hAnsi="Times New Roman" w:cs="Times New Roman"/>
          <w:bCs/>
          <w:szCs w:val="22"/>
          <w:lang w:val="et-EE"/>
        </w:rPr>
      </w:pPr>
      <w:r w:rsidRPr="00B45CF4">
        <w:rPr>
          <w:rFonts w:ascii="Times New Roman" w:hAnsi="Times New Roman" w:cs="Times New Roman"/>
          <w:bCs/>
          <w:szCs w:val="22"/>
          <w:lang w:val="et-EE"/>
        </w:rPr>
        <w:t>/digitaalallkirjastatud/</w:t>
      </w:r>
      <w:r w:rsidRPr="00B45CF4">
        <w:rPr>
          <w:rFonts w:ascii="Times New Roman" w:hAnsi="Times New Roman" w:cs="Times New Roman"/>
          <w:bCs/>
          <w:szCs w:val="22"/>
          <w:lang w:val="et-EE"/>
        </w:rPr>
        <w:tab/>
      </w:r>
      <w:r w:rsidRPr="00B45CF4">
        <w:rPr>
          <w:rFonts w:ascii="Times New Roman" w:hAnsi="Times New Roman" w:cs="Times New Roman"/>
          <w:bCs/>
          <w:szCs w:val="22"/>
          <w:lang w:val="et-EE"/>
        </w:rPr>
        <w:tab/>
      </w:r>
      <w:r w:rsidRPr="00B45CF4">
        <w:rPr>
          <w:rFonts w:ascii="Times New Roman" w:hAnsi="Times New Roman" w:cs="Times New Roman"/>
          <w:bCs/>
          <w:szCs w:val="22"/>
          <w:lang w:val="et-EE"/>
        </w:rPr>
        <w:tab/>
      </w:r>
      <w:r w:rsidRPr="00B45CF4">
        <w:rPr>
          <w:rFonts w:ascii="Times New Roman" w:hAnsi="Times New Roman" w:cs="Times New Roman"/>
          <w:bCs/>
          <w:szCs w:val="22"/>
          <w:lang w:val="et-EE"/>
        </w:rPr>
        <w:tab/>
      </w:r>
      <w:r w:rsidRPr="00B45CF4">
        <w:rPr>
          <w:rFonts w:ascii="Times New Roman" w:hAnsi="Times New Roman" w:cs="Times New Roman"/>
          <w:bCs/>
          <w:szCs w:val="22"/>
          <w:lang w:val="et-EE"/>
        </w:rPr>
        <w:tab/>
      </w:r>
      <w:r w:rsidRPr="00B45CF4">
        <w:rPr>
          <w:rFonts w:ascii="Times New Roman" w:hAnsi="Times New Roman" w:cs="Times New Roman"/>
          <w:bCs/>
          <w:szCs w:val="22"/>
          <w:lang w:val="et-EE"/>
        </w:rPr>
        <w:tab/>
      </w:r>
    </w:p>
    <w:p w14:paraId="7E966735" w14:textId="77777777" w:rsidR="00BA7F38" w:rsidRPr="00B45CF4" w:rsidRDefault="00BA7F38" w:rsidP="00BA7F38">
      <w:pPr>
        <w:jc w:val="both"/>
        <w:rPr>
          <w:rFonts w:ascii="Times New Roman" w:hAnsi="Times New Roman" w:cs="Times New Roman"/>
          <w:b/>
          <w:bCs/>
          <w:szCs w:val="22"/>
          <w:lang w:val="et-EE"/>
        </w:rPr>
      </w:pPr>
    </w:p>
    <w:p w14:paraId="6B025E67" w14:textId="77777777" w:rsidR="00BA7F38" w:rsidRPr="00B45CF4" w:rsidRDefault="00BA7F38" w:rsidP="00BA7F38">
      <w:pPr>
        <w:tabs>
          <w:tab w:val="left" w:pos="567"/>
        </w:tabs>
        <w:jc w:val="both"/>
        <w:rPr>
          <w:rFonts w:ascii="Times New Roman" w:hAnsi="Times New Roman" w:cs="Times New Roman"/>
          <w:szCs w:val="22"/>
          <w:lang w:val="et-EE"/>
        </w:rPr>
      </w:pPr>
      <w:r w:rsidRPr="00B45CF4">
        <w:rPr>
          <w:rFonts w:ascii="Times New Roman" w:hAnsi="Times New Roman" w:cs="Times New Roman"/>
          <w:b/>
          <w:bCs/>
          <w:szCs w:val="22"/>
          <w:lang w:val="et-EE"/>
        </w:rPr>
        <w:t>_________________________</w:t>
      </w:r>
      <w:r w:rsidRPr="00B45CF4">
        <w:rPr>
          <w:rFonts w:ascii="Times New Roman" w:hAnsi="Times New Roman" w:cs="Times New Roman"/>
          <w:b/>
          <w:bCs/>
          <w:szCs w:val="22"/>
          <w:lang w:val="et-EE"/>
        </w:rPr>
        <w:tab/>
      </w:r>
      <w:r w:rsidRPr="00B45CF4">
        <w:rPr>
          <w:rFonts w:ascii="Times New Roman" w:hAnsi="Times New Roman" w:cs="Times New Roman"/>
          <w:b/>
          <w:bCs/>
          <w:szCs w:val="22"/>
          <w:lang w:val="et-EE"/>
        </w:rPr>
        <w:tab/>
      </w:r>
      <w:r w:rsidRPr="00B45CF4">
        <w:rPr>
          <w:rFonts w:ascii="Times New Roman" w:hAnsi="Times New Roman" w:cs="Times New Roman"/>
          <w:b/>
          <w:bCs/>
          <w:szCs w:val="22"/>
          <w:lang w:val="et-EE"/>
        </w:rPr>
        <w:tab/>
      </w:r>
    </w:p>
    <w:p w14:paraId="54EC82E3" w14:textId="6D8E439D" w:rsidR="008126F3" w:rsidRPr="00B45CF4" w:rsidRDefault="00BC55C9" w:rsidP="00BA7F38">
      <w:pPr>
        <w:tabs>
          <w:tab w:val="num" w:pos="567"/>
        </w:tabs>
        <w:jc w:val="both"/>
        <w:rPr>
          <w:rFonts w:ascii="Times New Roman" w:hAnsi="Times New Roman" w:cs="Times New Roman"/>
          <w:b/>
          <w:bCs/>
          <w:szCs w:val="22"/>
          <w:lang w:val="et-EE"/>
        </w:rPr>
      </w:pPr>
      <w:r w:rsidRPr="00B45CF4">
        <w:rPr>
          <w:rFonts w:ascii="Times New Roman" w:hAnsi="Times New Roman" w:cs="Times New Roman"/>
          <w:b/>
          <w:bCs/>
          <w:szCs w:val="22"/>
          <w:lang w:val="et-EE"/>
        </w:rPr>
        <w:t>Kohila Vallavalitsus</w:t>
      </w:r>
    </w:p>
    <w:p w14:paraId="106626D8" w14:textId="05F46504" w:rsidR="00BA7F38" w:rsidRPr="00B45CF4" w:rsidRDefault="00600D20" w:rsidP="00BA7F38">
      <w:pPr>
        <w:tabs>
          <w:tab w:val="num" w:pos="567"/>
        </w:tabs>
        <w:jc w:val="both"/>
        <w:rPr>
          <w:rFonts w:ascii="Times New Roman" w:hAnsi="Times New Roman" w:cs="Times New Roman"/>
          <w:b/>
          <w:szCs w:val="22"/>
          <w:lang w:val="et-EE"/>
        </w:rPr>
      </w:pPr>
      <w:r w:rsidRPr="00B45CF4">
        <w:rPr>
          <w:rFonts w:ascii="Times New Roman" w:hAnsi="Times New Roman" w:cs="Times New Roman"/>
          <w:b/>
          <w:szCs w:val="22"/>
          <w:lang w:val="et-EE"/>
        </w:rPr>
        <w:t>Vallavanem</w:t>
      </w:r>
      <w:r w:rsidR="00BA7F38" w:rsidRPr="00B45CF4">
        <w:rPr>
          <w:rFonts w:ascii="Times New Roman" w:hAnsi="Times New Roman" w:cs="Times New Roman"/>
          <w:b/>
          <w:szCs w:val="22"/>
          <w:lang w:val="et-EE"/>
        </w:rPr>
        <w:t xml:space="preserve"> </w:t>
      </w:r>
    </w:p>
    <w:bookmarkEnd w:id="7"/>
    <w:p w14:paraId="39ECE0EB" w14:textId="230890D5" w:rsidR="00016C64" w:rsidRPr="00B45CF4" w:rsidRDefault="004A256D">
      <w:pPr>
        <w:rPr>
          <w:rFonts w:ascii="Times New Roman" w:hAnsi="Times New Roman" w:cs="Times New Roman"/>
          <w:b/>
          <w:szCs w:val="22"/>
          <w:lang w:val="et-EE"/>
        </w:rPr>
      </w:pPr>
      <w:r>
        <w:rPr>
          <w:rFonts w:ascii="Times New Roman" w:hAnsi="Times New Roman" w:cs="Times New Roman"/>
          <w:b/>
          <w:bCs/>
          <w:szCs w:val="22"/>
          <w:lang w:val="et-EE"/>
        </w:rPr>
        <w:t>Allar Haljasorg</w:t>
      </w:r>
      <w:r w:rsidR="00016C64" w:rsidRPr="00B45CF4">
        <w:rPr>
          <w:rFonts w:ascii="Times New Roman" w:hAnsi="Times New Roman" w:cs="Times New Roman"/>
          <w:b/>
          <w:bCs/>
          <w:szCs w:val="22"/>
          <w:lang w:val="et-EE"/>
        </w:rPr>
        <w:br w:type="page"/>
      </w:r>
    </w:p>
    <w:p w14:paraId="4F7D76E7" w14:textId="77777777" w:rsidR="00016C64" w:rsidRPr="00B45CF4" w:rsidRDefault="00016C64" w:rsidP="00016C64">
      <w:pPr>
        <w:pStyle w:val="Pealkiri1"/>
        <w:jc w:val="center"/>
        <w:rPr>
          <w:rFonts w:ascii="Times New Roman" w:hAnsi="Times New Roman" w:cs="Times New Roman"/>
          <w:b/>
          <w:bCs w:val="0"/>
          <w:color w:val="auto"/>
          <w:kern w:val="0"/>
          <w:sz w:val="22"/>
          <w:szCs w:val="22"/>
          <w:lang w:val="et-EE"/>
        </w:rPr>
      </w:pPr>
      <w:r w:rsidRPr="00B45CF4">
        <w:rPr>
          <w:rFonts w:ascii="Times New Roman" w:hAnsi="Times New Roman" w:cs="Times New Roman"/>
          <w:b/>
          <w:bCs w:val="0"/>
          <w:color w:val="auto"/>
          <w:kern w:val="0"/>
          <w:sz w:val="22"/>
          <w:szCs w:val="22"/>
          <w:lang w:val="et-EE"/>
        </w:rPr>
        <w:lastRenderedPageBreak/>
        <w:t>LISA 2</w:t>
      </w:r>
    </w:p>
    <w:p w14:paraId="1B476C76" w14:textId="77777777" w:rsidR="00016C64" w:rsidRPr="00B45CF4" w:rsidRDefault="00016C64" w:rsidP="00016C64">
      <w:pPr>
        <w:pStyle w:val="Pealkiri1"/>
        <w:jc w:val="center"/>
        <w:rPr>
          <w:rFonts w:ascii="Times New Roman" w:hAnsi="Times New Roman" w:cs="Times New Roman"/>
          <w:bCs w:val="0"/>
          <w:color w:val="auto"/>
          <w:kern w:val="0"/>
          <w:sz w:val="22"/>
          <w:szCs w:val="22"/>
          <w:lang w:val="et-EE"/>
        </w:rPr>
      </w:pPr>
      <w:r w:rsidRPr="00B45CF4">
        <w:rPr>
          <w:rFonts w:ascii="Times New Roman" w:hAnsi="Times New Roman" w:cs="Times New Roman"/>
          <w:bCs w:val="0"/>
          <w:color w:val="auto"/>
          <w:kern w:val="0"/>
          <w:sz w:val="22"/>
          <w:szCs w:val="22"/>
          <w:lang w:val="et-EE"/>
        </w:rPr>
        <w:t>AUDIITORTEENUSE OSUTAMISE LEPINGU JUURDE</w:t>
      </w:r>
    </w:p>
    <w:p w14:paraId="1E18BDF7" w14:textId="77777777" w:rsidR="00016C64" w:rsidRPr="00B45CF4" w:rsidRDefault="00016C64" w:rsidP="00016C64">
      <w:pPr>
        <w:jc w:val="center"/>
        <w:rPr>
          <w:rFonts w:ascii="Times New Roman" w:hAnsi="Times New Roman" w:cs="Times New Roman"/>
          <w:b/>
          <w:szCs w:val="22"/>
          <w:lang w:val="et-EE"/>
        </w:rPr>
      </w:pPr>
      <w:r w:rsidRPr="00B45CF4">
        <w:rPr>
          <w:rFonts w:ascii="Times New Roman" w:hAnsi="Times New Roman" w:cs="Times New Roman"/>
          <w:b/>
          <w:szCs w:val="22"/>
          <w:lang w:val="et-EE"/>
        </w:rPr>
        <w:t>AJAKAVA</w:t>
      </w:r>
    </w:p>
    <w:p w14:paraId="363C7111" w14:textId="77777777" w:rsidR="00E35F0E" w:rsidRPr="00B45CF4" w:rsidRDefault="00E35F0E" w:rsidP="00E35F0E">
      <w:pPr>
        <w:rPr>
          <w:szCs w:val="22"/>
          <w:lang w:val="et-EE"/>
        </w:rPr>
      </w:pPr>
    </w:p>
    <w:p w14:paraId="47CA65D4" w14:textId="77777777" w:rsidR="00E35F0E" w:rsidRPr="00B45CF4" w:rsidRDefault="00E35F0E" w:rsidP="00E35F0E">
      <w:pPr>
        <w:rPr>
          <w:szCs w:val="22"/>
          <w:lang w:val="et-EE"/>
        </w:rPr>
      </w:pPr>
    </w:p>
    <w:p w14:paraId="3AB148E3" w14:textId="52824C03" w:rsidR="00F252F2" w:rsidRPr="00B45CF4" w:rsidRDefault="00F252F2" w:rsidP="00F252F2">
      <w:pPr>
        <w:jc w:val="both"/>
        <w:rPr>
          <w:rFonts w:ascii="Times New Roman" w:hAnsi="Times New Roman" w:cs="Times New Roman"/>
          <w:szCs w:val="22"/>
          <w:lang w:val="et-EE"/>
        </w:rPr>
      </w:pPr>
      <w:r w:rsidRPr="00B45CF4">
        <w:rPr>
          <w:rFonts w:ascii="Times New Roman" w:hAnsi="Times New Roman" w:cs="Times New Roman"/>
          <w:szCs w:val="22"/>
          <w:lang w:val="et-EE"/>
        </w:rPr>
        <w:t xml:space="preserve">Käesolev dokument on sõlmitud </w:t>
      </w:r>
      <w:r w:rsidR="004A256D">
        <w:rPr>
          <w:rFonts w:ascii="Times New Roman" w:hAnsi="Times New Roman" w:cs="Times New Roman"/>
          <w:szCs w:val="22"/>
          <w:lang w:val="et-EE"/>
        </w:rPr>
        <w:t>………………………………………..</w:t>
      </w:r>
      <w:r w:rsidRPr="00B45CF4">
        <w:rPr>
          <w:rFonts w:ascii="Times New Roman" w:hAnsi="Times New Roman" w:cs="Times New Roman"/>
          <w:szCs w:val="22"/>
          <w:lang w:val="et-EE"/>
        </w:rPr>
        <w:t xml:space="preserve">(Audiitorühing) ja </w:t>
      </w:r>
      <w:r w:rsidR="00BC55C9" w:rsidRPr="00B45CF4">
        <w:rPr>
          <w:rFonts w:ascii="Times New Roman" w:hAnsi="Times New Roman" w:cs="Times New Roman"/>
          <w:szCs w:val="22"/>
          <w:lang w:val="et-EE"/>
        </w:rPr>
        <w:t>Kohila Vallavalitsus</w:t>
      </w:r>
      <w:r w:rsidRPr="00B45CF4">
        <w:rPr>
          <w:rFonts w:ascii="Times New Roman" w:hAnsi="Times New Roman" w:cs="Times New Roman"/>
          <w:szCs w:val="22"/>
          <w:lang w:val="et-EE"/>
        </w:rPr>
        <w:t xml:space="preserve">, registrikood </w:t>
      </w:r>
      <w:r w:rsidR="00BC55C9" w:rsidRPr="00B45CF4">
        <w:rPr>
          <w:rFonts w:ascii="Times New Roman" w:hAnsi="Times New Roman" w:cs="Times New Roman"/>
          <w:szCs w:val="22"/>
          <w:lang w:val="et-EE"/>
        </w:rPr>
        <w:t>75018851</w:t>
      </w:r>
      <w:r w:rsidRPr="00B45CF4">
        <w:rPr>
          <w:rFonts w:ascii="Times New Roman" w:hAnsi="Times New Roman" w:cs="Times New Roman"/>
          <w:szCs w:val="22"/>
          <w:lang w:val="et-EE"/>
        </w:rPr>
        <w:t xml:space="preserve"> (Klient) vahel Tallinnas,</w:t>
      </w:r>
      <w:r w:rsidR="00606E2B">
        <w:rPr>
          <w:rFonts w:ascii="Times New Roman" w:hAnsi="Times New Roman" w:cs="Times New Roman"/>
          <w:szCs w:val="22"/>
          <w:lang w:val="et-EE"/>
        </w:rPr>
        <w:t>………..</w:t>
      </w:r>
      <w:r w:rsidRPr="00B45CF4">
        <w:rPr>
          <w:rFonts w:ascii="Times New Roman" w:hAnsi="Times New Roman" w:cs="Times New Roman"/>
          <w:szCs w:val="22"/>
          <w:lang w:val="et-EE"/>
        </w:rPr>
        <w:t>. aastal audiitorteenuse osutamise lepingu lisana nr 2.</w:t>
      </w:r>
    </w:p>
    <w:p w14:paraId="3E460242" w14:textId="77777777" w:rsidR="00E35F0E" w:rsidRPr="00B45CF4" w:rsidRDefault="00E35F0E" w:rsidP="00E35F0E">
      <w:pPr>
        <w:jc w:val="both"/>
        <w:rPr>
          <w:rFonts w:ascii="Times New Roman" w:hAnsi="Times New Roman" w:cs="Times New Roman"/>
          <w:szCs w:val="22"/>
          <w:lang w:val="et-EE"/>
        </w:rPr>
      </w:pPr>
    </w:p>
    <w:p w14:paraId="1ED176FE" w14:textId="77777777" w:rsidR="00E35F0E" w:rsidRPr="00B45CF4" w:rsidRDefault="00F252F2" w:rsidP="00E35F0E">
      <w:pPr>
        <w:jc w:val="both"/>
        <w:rPr>
          <w:rFonts w:ascii="Times New Roman" w:hAnsi="Times New Roman" w:cs="Times New Roman"/>
          <w:szCs w:val="22"/>
          <w:lang w:val="et-EE"/>
        </w:rPr>
      </w:pPr>
      <w:r w:rsidRPr="00B45CF4">
        <w:rPr>
          <w:rFonts w:ascii="Times New Roman" w:hAnsi="Times New Roman" w:cs="Times New Roman"/>
          <w:szCs w:val="22"/>
          <w:lang w:val="et-EE"/>
        </w:rPr>
        <w:t xml:space="preserve">Pooled </w:t>
      </w:r>
      <w:r w:rsidR="00E35F0E" w:rsidRPr="00B45CF4">
        <w:rPr>
          <w:rFonts w:ascii="Times New Roman" w:hAnsi="Times New Roman" w:cs="Times New Roman"/>
          <w:szCs w:val="22"/>
          <w:lang w:val="et-EE"/>
        </w:rPr>
        <w:t>on käesolevas audiitorteenuse osutamise lepingu lisas  kokku leppinud alljärgnevas ajakavas:</w:t>
      </w:r>
    </w:p>
    <w:p w14:paraId="64CEC005" w14:textId="77777777" w:rsidR="00E35F0E" w:rsidRPr="00B45CF4" w:rsidRDefault="00E35F0E" w:rsidP="00E35F0E">
      <w:pPr>
        <w:pStyle w:val="Pis"/>
        <w:tabs>
          <w:tab w:val="clear" w:pos="8562"/>
        </w:tabs>
        <w:jc w:val="both"/>
        <w:rPr>
          <w:rFonts w:ascii="Times New Roman" w:hAnsi="Times New Roman" w:cs="Times New Roman"/>
          <w:b w:val="0"/>
          <w:color w:val="auto"/>
          <w:sz w:val="22"/>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2"/>
        <w:gridCol w:w="2109"/>
      </w:tblGrid>
      <w:tr w:rsidR="004D1D33" w:rsidRPr="00B45CF4" w14:paraId="5A0577D6" w14:textId="77777777" w:rsidTr="004D1D33">
        <w:tc>
          <w:tcPr>
            <w:tcW w:w="6660" w:type="dxa"/>
            <w:tcBorders>
              <w:top w:val="single" w:sz="4" w:space="0" w:color="auto"/>
              <w:left w:val="single" w:sz="4" w:space="0" w:color="auto"/>
              <w:bottom w:val="single" w:sz="4" w:space="0" w:color="auto"/>
              <w:right w:val="single" w:sz="4" w:space="0" w:color="auto"/>
            </w:tcBorders>
            <w:hideMark/>
          </w:tcPr>
          <w:p w14:paraId="75B52458" w14:textId="77777777" w:rsidR="004D1D33" w:rsidRPr="00B45CF4" w:rsidRDefault="004D1D33" w:rsidP="004D1D33">
            <w:pPr>
              <w:tabs>
                <w:tab w:val="left" w:pos="708"/>
                <w:tab w:val="center" w:pos="4153"/>
                <w:tab w:val="right" w:pos="8306"/>
              </w:tabs>
              <w:jc w:val="both"/>
              <w:rPr>
                <w:rFonts w:ascii="Times New Roman" w:hAnsi="Times New Roman" w:cs="Times New Roman"/>
                <w:b/>
                <w:bCs/>
                <w:szCs w:val="22"/>
                <w:lang w:val="et-EE"/>
              </w:rPr>
            </w:pPr>
            <w:r w:rsidRPr="00B45CF4">
              <w:rPr>
                <w:rFonts w:ascii="Times New Roman" w:hAnsi="Times New Roman" w:cs="Times New Roman"/>
                <w:b/>
                <w:bCs/>
                <w:szCs w:val="22"/>
                <w:lang w:val="et-EE"/>
              </w:rPr>
              <w:t>Tegevus</w:t>
            </w:r>
          </w:p>
        </w:tc>
        <w:tc>
          <w:tcPr>
            <w:tcW w:w="2124" w:type="dxa"/>
            <w:tcBorders>
              <w:top w:val="single" w:sz="4" w:space="0" w:color="auto"/>
              <w:left w:val="single" w:sz="4" w:space="0" w:color="auto"/>
              <w:bottom w:val="single" w:sz="4" w:space="0" w:color="auto"/>
              <w:right w:val="single" w:sz="4" w:space="0" w:color="auto"/>
            </w:tcBorders>
            <w:hideMark/>
          </w:tcPr>
          <w:p w14:paraId="4140478B" w14:textId="77777777" w:rsidR="004D1D33" w:rsidRPr="00B45CF4" w:rsidRDefault="004D1D33" w:rsidP="004D1D33">
            <w:pPr>
              <w:tabs>
                <w:tab w:val="left" w:pos="708"/>
                <w:tab w:val="center" w:pos="4153"/>
                <w:tab w:val="right" w:pos="8306"/>
              </w:tabs>
              <w:jc w:val="both"/>
              <w:rPr>
                <w:rFonts w:ascii="Times New Roman" w:hAnsi="Times New Roman" w:cs="Times New Roman"/>
                <w:b/>
                <w:bCs/>
                <w:szCs w:val="22"/>
                <w:lang w:val="et-EE"/>
              </w:rPr>
            </w:pPr>
            <w:r w:rsidRPr="00B45CF4">
              <w:rPr>
                <w:rFonts w:ascii="Times New Roman" w:hAnsi="Times New Roman" w:cs="Times New Roman"/>
                <w:b/>
                <w:bCs/>
                <w:szCs w:val="22"/>
                <w:lang w:val="et-EE"/>
              </w:rPr>
              <w:t>Aeg</w:t>
            </w:r>
          </w:p>
        </w:tc>
      </w:tr>
      <w:tr w:rsidR="004D1D33" w:rsidRPr="00B45CF4" w14:paraId="26FF863A" w14:textId="77777777" w:rsidTr="004D1D33">
        <w:tc>
          <w:tcPr>
            <w:tcW w:w="6660" w:type="dxa"/>
            <w:tcBorders>
              <w:top w:val="single" w:sz="4" w:space="0" w:color="auto"/>
              <w:left w:val="single" w:sz="4" w:space="0" w:color="auto"/>
              <w:bottom w:val="single" w:sz="4" w:space="0" w:color="auto"/>
              <w:right w:val="single" w:sz="4" w:space="0" w:color="auto"/>
            </w:tcBorders>
            <w:hideMark/>
          </w:tcPr>
          <w:p w14:paraId="1ED32C81" w14:textId="77777777" w:rsidR="004D1D33" w:rsidRPr="00B45CF4" w:rsidRDefault="004D1D33" w:rsidP="004D1D33">
            <w:pPr>
              <w:tabs>
                <w:tab w:val="left" w:pos="708"/>
                <w:tab w:val="center" w:pos="4153"/>
                <w:tab w:val="right" w:pos="8306"/>
              </w:tabs>
              <w:jc w:val="both"/>
              <w:rPr>
                <w:rFonts w:ascii="Times New Roman" w:hAnsi="Times New Roman" w:cs="Times New Roman"/>
                <w:bCs/>
                <w:szCs w:val="22"/>
                <w:lang w:val="et-EE"/>
              </w:rPr>
            </w:pPr>
            <w:r w:rsidRPr="00B45CF4">
              <w:rPr>
                <w:rFonts w:ascii="Times New Roman" w:hAnsi="Times New Roman" w:cs="Times New Roman"/>
                <w:bCs/>
                <w:szCs w:val="22"/>
                <w:lang w:val="et-EE"/>
              </w:rPr>
              <w:t>Vallavanemaga kohtumine</w:t>
            </w:r>
          </w:p>
        </w:tc>
        <w:tc>
          <w:tcPr>
            <w:tcW w:w="2124" w:type="dxa"/>
            <w:tcBorders>
              <w:top w:val="single" w:sz="4" w:space="0" w:color="auto"/>
              <w:left w:val="single" w:sz="4" w:space="0" w:color="auto"/>
              <w:bottom w:val="single" w:sz="4" w:space="0" w:color="auto"/>
              <w:right w:val="single" w:sz="4" w:space="0" w:color="auto"/>
            </w:tcBorders>
            <w:hideMark/>
          </w:tcPr>
          <w:p w14:paraId="265F0996" w14:textId="77777777" w:rsidR="004D1D33" w:rsidRPr="00B45CF4" w:rsidRDefault="004D1D33" w:rsidP="004D1D33">
            <w:pPr>
              <w:tabs>
                <w:tab w:val="left" w:pos="708"/>
                <w:tab w:val="center" w:pos="4153"/>
                <w:tab w:val="right" w:pos="8306"/>
              </w:tabs>
              <w:jc w:val="both"/>
              <w:rPr>
                <w:rFonts w:ascii="Times New Roman" w:hAnsi="Times New Roman" w:cs="Times New Roman"/>
                <w:bCs/>
                <w:szCs w:val="22"/>
                <w:lang w:val="et-EE"/>
              </w:rPr>
            </w:pPr>
            <w:r w:rsidRPr="00B45CF4">
              <w:rPr>
                <w:rFonts w:ascii="Times New Roman" w:hAnsi="Times New Roman" w:cs="Times New Roman"/>
                <w:bCs/>
                <w:szCs w:val="22"/>
                <w:lang w:val="et-EE"/>
              </w:rPr>
              <w:t>Kokkuleppel</w:t>
            </w:r>
          </w:p>
        </w:tc>
      </w:tr>
      <w:tr w:rsidR="004D1D33" w:rsidRPr="00B45CF4" w14:paraId="5D00BE8E" w14:textId="77777777" w:rsidTr="00606E2B">
        <w:tc>
          <w:tcPr>
            <w:tcW w:w="6660" w:type="dxa"/>
            <w:tcBorders>
              <w:top w:val="single" w:sz="4" w:space="0" w:color="auto"/>
              <w:left w:val="single" w:sz="4" w:space="0" w:color="auto"/>
              <w:bottom w:val="single" w:sz="4" w:space="0" w:color="auto"/>
              <w:right w:val="single" w:sz="4" w:space="0" w:color="auto"/>
            </w:tcBorders>
            <w:hideMark/>
          </w:tcPr>
          <w:p w14:paraId="33CD2488" w14:textId="77777777" w:rsidR="004D1D33" w:rsidRPr="00B45CF4" w:rsidRDefault="004D1D33" w:rsidP="004D1D33">
            <w:pPr>
              <w:tabs>
                <w:tab w:val="left" w:pos="708"/>
                <w:tab w:val="center" w:pos="4153"/>
                <w:tab w:val="right" w:pos="8306"/>
              </w:tabs>
              <w:spacing w:before="120"/>
              <w:jc w:val="both"/>
              <w:rPr>
                <w:rFonts w:ascii="Times New Roman" w:hAnsi="Times New Roman" w:cs="Times New Roman"/>
                <w:szCs w:val="22"/>
                <w:lang w:val="et-EE"/>
              </w:rPr>
            </w:pPr>
            <w:r w:rsidRPr="00B45CF4">
              <w:rPr>
                <w:rFonts w:ascii="Times New Roman" w:hAnsi="Times New Roman" w:cs="Times New Roman"/>
                <w:szCs w:val="22"/>
                <w:lang w:val="et-EE"/>
              </w:rPr>
              <w:t>Valmisolek aastaaruande auditeerimiseks ja materjalide esitamine</w:t>
            </w:r>
          </w:p>
        </w:tc>
        <w:tc>
          <w:tcPr>
            <w:tcW w:w="2124" w:type="dxa"/>
            <w:tcBorders>
              <w:top w:val="single" w:sz="4" w:space="0" w:color="auto"/>
              <w:left w:val="single" w:sz="4" w:space="0" w:color="auto"/>
              <w:bottom w:val="single" w:sz="4" w:space="0" w:color="auto"/>
              <w:right w:val="single" w:sz="4" w:space="0" w:color="auto"/>
            </w:tcBorders>
          </w:tcPr>
          <w:p w14:paraId="5FFF377E" w14:textId="6BAAF67D" w:rsidR="004D1D33" w:rsidRPr="00776F1A" w:rsidRDefault="004D1D33" w:rsidP="004D1D33">
            <w:pPr>
              <w:tabs>
                <w:tab w:val="left" w:pos="708"/>
                <w:tab w:val="center" w:pos="4153"/>
                <w:tab w:val="right" w:pos="8306"/>
              </w:tabs>
              <w:spacing w:before="120"/>
              <w:jc w:val="both"/>
              <w:rPr>
                <w:rFonts w:ascii="Times New Roman" w:hAnsi="Times New Roman" w:cs="Times New Roman"/>
                <w:szCs w:val="22"/>
                <w:highlight w:val="yellow"/>
                <w:lang w:val="et-EE"/>
              </w:rPr>
            </w:pPr>
          </w:p>
        </w:tc>
      </w:tr>
      <w:tr w:rsidR="004D1D33" w:rsidRPr="00B45CF4" w14:paraId="72DBAA28" w14:textId="77777777" w:rsidTr="004D1D33">
        <w:tc>
          <w:tcPr>
            <w:tcW w:w="6660" w:type="dxa"/>
            <w:tcBorders>
              <w:top w:val="single" w:sz="4" w:space="0" w:color="auto"/>
              <w:left w:val="single" w:sz="4" w:space="0" w:color="auto"/>
              <w:bottom w:val="single" w:sz="4" w:space="0" w:color="auto"/>
              <w:right w:val="single" w:sz="4" w:space="0" w:color="auto"/>
            </w:tcBorders>
            <w:hideMark/>
          </w:tcPr>
          <w:p w14:paraId="009B2901" w14:textId="77777777" w:rsidR="004D1D33" w:rsidRPr="00B45CF4" w:rsidRDefault="004D1D33" w:rsidP="004D1D33">
            <w:pPr>
              <w:tabs>
                <w:tab w:val="left" w:pos="708"/>
                <w:tab w:val="center" w:pos="4153"/>
                <w:tab w:val="right" w:pos="8306"/>
              </w:tabs>
              <w:spacing w:before="120"/>
              <w:jc w:val="both"/>
              <w:rPr>
                <w:rFonts w:ascii="Times New Roman" w:hAnsi="Times New Roman" w:cs="Times New Roman"/>
                <w:szCs w:val="22"/>
                <w:lang w:val="et-EE"/>
              </w:rPr>
            </w:pPr>
            <w:r w:rsidRPr="00B45CF4">
              <w:rPr>
                <w:rFonts w:ascii="Times New Roman" w:hAnsi="Times New Roman" w:cs="Times New Roman"/>
                <w:szCs w:val="22"/>
                <w:lang w:val="et-EE"/>
              </w:rPr>
              <w:t>Lõppaudit</w:t>
            </w:r>
          </w:p>
        </w:tc>
        <w:tc>
          <w:tcPr>
            <w:tcW w:w="2124" w:type="dxa"/>
            <w:tcBorders>
              <w:top w:val="single" w:sz="4" w:space="0" w:color="auto"/>
              <w:left w:val="single" w:sz="4" w:space="0" w:color="auto"/>
              <w:bottom w:val="single" w:sz="4" w:space="0" w:color="auto"/>
              <w:right w:val="single" w:sz="4" w:space="0" w:color="auto"/>
            </w:tcBorders>
            <w:hideMark/>
          </w:tcPr>
          <w:p w14:paraId="5B80AF8D" w14:textId="18BF0CBA" w:rsidR="004D1D33" w:rsidRPr="00776F1A" w:rsidRDefault="004D1D33" w:rsidP="004D1D33">
            <w:pPr>
              <w:tabs>
                <w:tab w:val="left" w:pos="708"/>
                <w:tab w:val="center" w:pos="4153"/>
                <w:tab w:val="right" w:pos="8306"/>
              </w:tabs>
              <w:spacing w:before="120"/>
              <w:jc w:val="both"/>
              <w:rPr>
                <w:rFonts w:ascii="Times New Roman" w:hAnsi="Times New Roman" w:cs="Times New Roman"/>
                <w:szCs w:val="22"/>
                <w:highlight w:val="yellow"/>
                <w:lang w:val="et-EE"/>
              </w:rPr>
            </w:pPr>
          </w:p>
        </w:tc>
      </w:tr>
      <w:tr w:rsidR="004D1D33" w:rsidRPr="00B45CF4" w14:paraId="2F88070A" w14:textId="77777777" w:rsidTr="004D1D33">
        <w:tc>
          <w:tcPr>
            <w:tcW w:w="6660" w:type="dxa"/>
            <w:tcBorders>
              <w:top w:val="single" w:sz="4" w:space="0" w:color="auto"/>
              <w:left w:val="single" w:sz="4" w:space="0" w:color="auto"/>
              <w:bottom w:val="single" w:sz="4" w:space="0" w:color="auto"/>
              <w:right w:val="single" w:sz="4" w:space="0" w:color="auto"/>
            </w:tcBorders>
            <w:hideMark/>
          </w:tcPr>
          <w:p w14:paraId="701BC873" w14:textId="77777777" w:rsidR="004D1D33" w:rsidRPr="00B45CF4" w:rsidRDefault="004D1D33" w:rsidP="004D1D33">
            <w:pPr>
              <w:tabs>
                <w:tab w:val="left" w:pos="708"/>
                <w:tab w:val="center" w:pos="4153"/>
                <w:tab w:val="right" w:pos="8306"/>
              </w:tabs>
              <w:spacing w:before="120"/>
              <w:jc w:val="both"/>
              <w:rPr>
                <w:rFonts w:ascii="Times New Roman" w:hAnsi="Times New Roman" w:cs="Times New Roman"/>
                <w:szCs w:val="22"/>
                <w:lang w:val="et-EE"/>
              </w:rPr>
            </w:pPr>
            <w:r w:rsidRPr="00B45CF4">
              <w:rPr>
                <w:rFonts w:ascii="Times New Roman" w:hAnsi="Times New Roman" w:cs="Times New Roman"/>
                <w:szCs w:val="22"/>
                <w:lang w:val="et-EE"/>
              </w:rPr>
              <w:t>Audiitorühingu poolt täpsustatud sõnastuses ning ettenähtud tähtajaks Kliendi juhatuse esitiskirja esitamine Audiitorühingule</w:t>
            </w:r>
          </w:p>
        </w:tc>
        <w:tc>
          <w:tcPr>
            <w:tcW w:w="2124" w:type="dxa"/>
            <w:tcBorders>
              <w:top w:val="single" w:sz="4" w:space="0" w:color="auto"/>
              <w:left w:val="single" w:sz="4" w:space="0" w:color="auto"/>
              <w:bottom w:val="single" w:sz="4" w:space="0" w:color="auto"/>
              <w:right w:val="single" w:sz="4" w:space="0" w:color="auto"/>
            </w:tcBorders>
            <w:hideMark/>
          </w:tcPr>
          <w:p w14:paraId="74E5D0CC" w14:textId="1D7C00A4" w:rsidR="004D1D33" w:rsidRPr="00B45CF4" w:rsidRDefault="004D1D33" w:rsidP="004D1D33">
            <w:pPr>
              <w:tabs>
                <w:tab w:val="left" w:pos="708"/>
                <w:tab w:val="center" w:pos="4153"/>
                <w:tab w:val="right" w:pos="8306"/>
              </w:tabs>
              <w:spacing w:before="120"/>
              <w:jc w:val="both"/>
              <w:rPr>
                <w:rFonts w:ascii="Times New Roman" w:hAnsi="Times New Roman" w:cs="Times New Roman"/>
                <w:szCs w:val="22"/>
                <w:lang w:val="et-EE"/>
              </w:rPr>
            </w:pPr>
          </w:p>
        </w:tc>
      </w:tr>
      <w:tr w:rsidR="004D1D33" w:rsidRPr="00B45CF4" w14:paraId="6458C73F" w14:textId="77777777" w:rsidTr="004D1D33">
        <w:tc>
          <w:tcPr>
            <w:tcW w:w="6660" w:type="dxa"/>
            <w:tcBorders>
              <w:top w:val="single" w:sz="4" w:space="0" w:color="auto"/>
              <w:left w:val="single" w:sz="4" w:space="0" w:color="auto"/>
              <w:bottom w:val="single" w:sz="4" w:space="0" w:color="auto"/>
              <w:right w:val="single" w:sz="4" w:space="0" w:color="auto"/>
            </w:tcBorders>
            <w:hideMark/>
          </w:tcPr>
          <w:p w14:paraId="1082D7E3" w14:textId="77777777" w:rsidR="004D1D33" w:rsidRPr="00B45CF4" w:rsidRDefault="004D1D33" w:rsidP="004D1D33">
            <w:pPr>
              <w:tabs>
                <w:tab w:val="left" w:pos="708"/>
                <w:tab w:val="center" w:pos="4153"/>
                <w:tab w:val="right" w:pos="8306"/>
              </w:tabs>
              <w:spacing w:before="120"/>
              <w:jc w:val="both"/>
              <w:rPr>
                <w:rFonts w:ascii="Times New Roman" w:hAnsi="Times New Roman" w:cs="Times New Roman"/>
                <w:szCs w:val="22"/>
                <w:lang w:val="et-EE"/>
              </w:rPr>
            </w:pPr>
            <w:r w:rsidRPr="00B45CF4">
              <w:rPr>
                <w:rFonts w:ascii="Times New Roman" w:hAnsi="Times New Roman" w:cs="Times New Roman"/>
                <w:szCs w:val="22"/>
                <w:lang w:val="et-EE"/>
              </w:rPr>
              <w:t>Vandeaudiitori aruande esitamine Kliendile</w:t>
            </w:r>
          </w:p>
        </w:tc>
        <w:tc>
          <w:tcPr>
            <w:tcW w:w="2124" w:type="dxa"/>
            <w:tcBorders>
              <w:top w:val="single" w:sz="4" w:space="0" w:color="auto"/>
              <w:left w:val="single" w:sz="4" w:space="0" w:color="auto"/>
              <w:bottom w:val="single" w:sz="4" w:space="0" w:color="auto"/>
              <w:right w:val="single" w:sz="4" w:space="0" w:color="auto"/>
            </w:tcBorders>
            <w:hideMark/>
          </w:tcPr>
          <w:p w14:paraId="06A0DD5C" w14:textId="39315E48" w:rsidR="004D1D33" w:rsidRPr="00B45CF4" w:rsidRDefault="004D1D33" w:rsidP="004D1D33">
            <w:pPr>
              <w:tabs>
                <w:tab w:val="left" w:pos="708"/>
                <w:tab w:val="center" w:pos="4153"/>
                <w:tab w:val="right" w:pos="8306"/>
              </w:tabs>
              <w:spacing w:before="120"/>
              <w:jc w:val="both"/>
              <w:rPr>
                <w:rFonts w:ascii="Times New Roman" w:hAnsi="Times New Roman" w:cs="Times New Roman"/>
                <w:szCs w:val="22"/>
                <w:lang w:val="et-EE"/>
              </w:rPr>
            </w:pPr>
          </w:p>
        </w:tc>
      </w:tr>
    </w:tbl>
    <w:p w14:paraId="44F2D561" w14:textId="77777777" w:rsidR="00E35F0E" w:rsidRPr="00B45CF4" w:rsidRDefault="00E35F0E" w:rsidP="00E35F0E">
      <w:pPr>
        <w:pStyle w:val="Pis"/>
        <w:tabs>
          <w:tab w:val="clear" w:pos="8562"/>
        </w:tabs>
        <w:jc w:val="both"/>
        <w:rPr>
          <w:rFonts w:ascii="Times New Roman" w:hAnsi="Times New Roman" w:cs="Times New Roman"/>
          <w:b w:val="0"/>
          <w:color w:val="auto"/>
          <w:sz w:val="22"/>
          <w:szCs w:val="22"/>
          <w:lang w:val="et-EE"/>
        </w:rPr>
      </w:pPr>
    </w:p>
    <w:p w14:paraId="32F0C248" w14:textId="77777777" w:rsidR="001C77DB" w:rsidRPr="00B45CF4" w:rsidRDefault="001C77DB" w:rsidP="001C77DB">
      <w:pPr>
        <w:jc w:val="both"/>
        <w:rPr>
          <w:rFonts w:ascii="Times New Roman" w:hAnsi="Times New Roman" w:cs="Times New Roman"/>
          <w:szCs w:val="22"/>
          <w:lang w:val="et-EE"/>
        </w:rPr>
      </w:pPr>
      <w:r w:rsidRPr="00B45CF4">
        <w:rPr>
          <w:rFonts w:ascii="Times New Roman" w:hAnsi="Times New Roman" w:cs="Times New Roman"/>
          <w:szCs w:val="22"/>
          <w:lang w:val="et-EE"/>
        </w:rPr>
        <w:t>Käesolev lepingu lisa on koostatud ühes (1) eksemplaris, mis allkirjastatakse Poolte poolt digitaalselt.</w:t>
      </w:r>
    </w:p>
    <w:p w14:paraId="595A080A" w14:textId="77777777" w:rsidR="00E35F0E" w:rsidRPr="00B45CF4" w:rsidRDefault="00E35F0E" w:rsidP="00E35F0E">
      <w:pPr>
        <w:pStyle w:val="Pis"/>
        <w:tabs>
          <w:tab w:val="clear" w:pos="8562"/>
        </w:tabs>
        <w:jc w:val="both"/>
        <w:rPr>
          <w:rFonts w:ascii="Times New Roman" w:hAnsi="Times New Roman" w:cs="Times New Roman"/>
          <w:b w:val="0"/>
          <w:color w:val="auto"/>
          <w:sz w:val="22"/>
          <w:szCs w:val="22"/>
          <w:lang w:val="et-EE"/>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48"/>
      </w:tblGrid>
      <w:tr w:rsidR="00F60B70" w:rsidRPr="00B45CF4" w14:paraId="6641E5C3" w14:textId="77777777" w:rsidTr="0062205F">
        <w:tc>
          <w:tcPr>
            <w:tcW w:w="4248" w:type="dxa"/>
          </w:tcPr>
          <w:p w14:paraId="6DF35733" w14:textId="77777777" w:rsidR="00F60B70" w:rsidRPr="00B45CF4" w:rsidRDefault="00F60B70" w:rsidP="0062205F">
            <w:pPr>
              <w:rPr>
                <w:rFonts w:ascii="Times New Roman" w:hAnsi="Times New Roman" w:cs="Times New Roman"/>
                <w:b/>
                <w:bCs/>
                <w:lang w:val="et-EE"/>
              </w:rPr>
            </w:pPr>
            <w:r w:rsidRPr="00B45CF4">
              <w:rPr>
                <w:rFonts w:ascii="Times New Roman" w:hAnsi="Times New Roman" w:cs="Times New Roman"/>
                <w:b/>
                <w:bCs/>
                <w:szCs w:val="22"/>
                <w:lang w:val="et-EE"/>
              </w:rPr>
              <w:t>Audiitorühingu eest ja nimel:</w:t>
            </w:r>
            <w:r w:rsidRPr="00B45CF4">
              <w:rPr>
                <w:rFonts w:ascii="Times New Roman" w:hAnsi="Times New Roman" w:cs="Times New Roman"/>
                <w:b/>
                <w:bCs/>
                <w:szCs w:val="22"/>
                <w:lang w:val="et-EE"/>
              </w:rPr>
              <w:tab/>
            </w:r>
          </w:p>
        </w:tc>
        <w:tc>
          <w:tcPr>
            <w:tcW w:w="283" w:type="dxa"/>
          </w:tcPr>
          <w:p w14:paraId="2B652B20" w14:textId="77777777" w:rsidR="00F60B70" w:rsidRPr="00B45CF4" w:rsidRDefault="00F60B70" w:rsidP="0062205F">
            <w:pPr>
              <w:rPr>
                <w:rFonts w:ascii="Times New Roman" w:hAnsi="Times New Roman" w:cs="Times New Roman"/>
                <w:b/>
                <w:bCs/>
                <w:lang w:val="et-EE"/>
              </w:rPr>
            </w:pPr>
          </w:p>
        </w:tc>
        <w:tc>
          <w:tcPr>
            <w:tcW w:w="4248" w:type="dxa"/>
          </w:tcPr>
          <w:p w14:paraId="63343E2B" w14:textId="77777777" w:rsidR="00F60B70" w:rsidRPr="00B45CF4" w:rsidRDefault="00F60B70" w:rsidP="0062205F">
            <w:pPr>
              <w:rPr>
                <w:rFonts w:ascii="Times New Roman" w:hAnsi="Times New Roman" w:cs="Times New Roman"/>
                <w:b/>
                <w:bCs/>
                <w:lang w:val="et-EE"/>
              </w:rPr>
            </w:pPr>
            <w:r w:rsidRPr="00B45CF4">
              <w:rPr>
                <w:rFonts w:ascii="Times New Roman" w:hAnsi="Times New Roman" w:cs="Times New Roman"/>
                <w:b/>
                <w:bCs/>
                <w:szCs w:val="22"/>
                <w:lang w:val="et-EE"/>
              </w:rPr>
              <w:t>Kliendi eest ja nimel:</w:t>
            </w:r>
          </w:p>
        </w:tc>
      </w:tr>
      <w:tr w:rsidR="00F60B70" w:rsidRPr="00B45CF4" w14:paraId="155AC709" w14:textId="77777777" w:rsidTr="0062205F">
        <w:tc>
          <w:tcPr>
            <w:tcW w:w="4248" w:type="dxa"/>
          </w:tcPr>
          <w:p w14:paraId="09186A7F" w14:textId="77777777" w:rsidR="00F60B70" w:rsidRPr="00B45CF4" w:rsidRDefault="00F60B70" w:rsidP="0062205F">
            <w:pPr>
              <w:rPr>
                <w:rFonts w:ascii="Times New Roman" w:hAnsi="Times New Roman" w:cs="Times New Roman"/>
                <w:b/>
                <w:bCs/>
                <w:lang w:val="et-EE"/>
              </w:rPr>
            </w:pPr>
          </w:p>
        </w:tc>
        <w:tc>
          <w:tcPr>
            <w:tcW w:w="283" w:type="dxa"/>
          </w:tcPr>
          <w:p w14:paraId="08BA38E5" w14:textId="77777777" w:rsidR="00F60B70" w:rsidRPr="00B45CF4" w:rsidRDefault="00F60B70" w:rsidP="0062205F">
            <w:pPr>
              <w:rPr>
                <w:rFonts w:ascii="Times New Roman" w:hAnsi="Times New Roman" w:cs="Times New Roman"/>
                <w:b/>
                <w:bCs/>
                <w:lang w:val="et-EE"/>
              </w:rPr>
            </w:pPr>
          </w:p>
        </w:tc>
        <w:tc>
          <w:tcPr>
            <w:tcW w:w="4248" w:type="dxa"/>
          </w:tcPr>
          <w:p w14:paraId="6B2569DA" w14:textId="77777777" w:rsidR="00F60B70" w:rsidRPr="00B45CF4" w:rsidRDefault="00F60B70" w:rsidP="0062205F">
            <w:pPr>
              <w:rPr>
                <w:rFonts w:ascii="Times New Roman" w:hAnsi="Times New Roman" w:cs="Times New Roman"/>
                <w:b/>
                <w:bCs/>
                <w:lang w:val="et-EE"/>
              </w:rPr>
            </w:pPr>
          </w:p>
        </w:tc>
      </w:tr>
      <w:tr w:rsidR="00F60B70" w:rsidRPr="00B45CF4" w14:paraId="3320F341" w14:textId="77777777" w:rsidTr="0062205F">
        <w:tc>
          <w:tcPr>
            <w:tcW w:w="4248" w:type="dxa"/>
          </w:tcPr>
          <w:p w14:paraId="56925B0B" w14:textId="77777777" w:rsidR="00F60B70" w:rsidRPr="00B45CF4" w:rsidRDefault="00F60B70" w:rsidP="0062205F">
            <w:pPr>
              <w:rPr>
                <w:rFonts w:ascii="Times New Roman" w:hAnsi="Times New Roman" w:cs="Times New Roman"/>
                <w:b/>
                <w:bCs/>
                <w:lang w:val="et-EE"/>
              </w:rPr>
            </w:pPr>
            <w:r w:rsidRPr="00B45CF4">
              <w:rPr>
                <w:rFonts w:ascii="Times New Roman" w:hAnsi="Times New Roman" w:cs="Times New Roman"/>
                <w:bCs/>
                <w:szCs w:val="22"/>
                <w:lang w:val="et-EE"/>
              </w:rPr>
              <w:t>/digitaalallkirjastatult/</w:t>
            </w:r>
            <w:r w:rsidRPr="00B45CF4">
              <w:rPr>
                <w:rFonts w:ascii="Times New Roman" w:hAnsi="Times New Roman" w:cs="Times New Roman"/>
                <w:bCs/>
                <w:szCs w:val="22"/>
                <w:lang w:val="et-EE"/>
              </w:rPr>
              <w:tab/>
            </w:r>
          </w:p>
        </w:tc>
        <w:tc>
          <w:tcPr>
            <w:tcW w:w="283" w:type="dxa"/>
          </w:tcPr>
          <w:p w14:paraId="47BB865E" w14:textId="77777777" w:rsidR="00F60B70" w:rsidRPr="00B45CF4" w:rsidRDefault="00F60B70" w:rsidP="0062205F">
            <w:pPr>
              <w:rPr>
                <w:rFonts w:ascii="Times New Roman" w:hAnsi="Times New Roman" w:cs="Times New Roman"/>
                <w:b/>
                <w:bCs/>
                <w:lang w:val="et-EE"/>
              </w:rPr>
            </w:pPr>
          </w:p>
        </w:tc>
        <w:tc>
          <w:tcPr>
            <w:tcW w:w="4248" w:type="dxa"/>
          </w:tcPr>
          <w:p w14:paraId="001EA808" w14:textId="77777777" w:rsidR="00F60B70" w:rsidRPr="00B45CF4" w:rsidRDefault="00F60B70" w:rsidP="0062205F">
            <w:pPr>
              <w:rPr>
                <w:rFonts w:ascii="Times New Roman" w:hAnsi="Times New Roman" w:cs="Times New Roman"/>
                <w:b/>
                <w:bCs/>
                <w:lang w:val="et-EE"/>
              </w:rPr>
            </w:pPr>
            <w:r w:rsidRPr="00B45CF4">
              <w:rPr>
                <w:rFonts w:ascii="Times New Roman" w:hAnsi="Times New Roman" w:cs="Times New Roman"/>
                <w:bCs/>
                <w:szCs w:val="22"/>
                <w:lang w:val="et-EE"/>
              </w:rPr>
              <w:t>/digitaalallkirjastatult/</w:t>
            </w:r>
            <w:r w:rsidRPr="00B45CF4">
              <w:rPr>
                <w:rFonts w:ascii="Times New Roman" w:hAnsi="Times New Roman" w:cs="Times New Roman"/>
                <w:bCs/>
                <w:szCs w:val="22"/>
                <w:lang w:val="et-EE"/>
              </w:rPr>
              <w:tab/>
            </w:r>
          </w:p>
        </w:tc>
      </w:tr>
      <w:tr w:rsidR="00F60B70" w:rsidRPr="00B45CF4" w14:paraId="2F0674B3" w14:textId="77777777" w:rsidTr="0062205F">
        <w:tc>
          <w:tcPr>
            <w:tcW w:w="4248" w:type="dxa"/>
          </w:tcPr>
          <w:p w14:paraId="1220CEDF" w14:textId="77777777" w:rsidR="00F60B70" w:rsidRPr="00B45CF4" w:rsidRDefault="00F60B70" w:rsidP="0062205F">
            <w:pPr>
              <w:rPr>
                <w:rFonts w:ascii="Times New Roman" w:hAnsi="Times New Roman" w:cs="Times New Roman"/>
                <w:b/>
                <w:bCs/>
                <w:lang w:val="et-EE"/>
              </w:rPr>
            </w:pPr>
          </w:p>
        </w:tc>
        <w:tc>
          <w:tcPr>
            <w:tcW w:w="283" w:type="dxa"/>
          </w:tcPr>
          <w:p w14:paraId="0FAD031A" w14:textId="77777777" w:rsidR="00F60B70" w:rsidRPr="00B45CF4" w:rsidRDefault="00F60B70" w:rsidP="0062205F">
            <w:pPr>
              <w:rPr>
                <w:rFonts w:ascii="Times New Roman" w:hAnsi="Times New Roman" w:cs="Times New Roman"/>
                <w:b/>
                <w:bCs/>
                <w:lang w:val="et-EE"/>
              </w:rPr>
            </w:pPr>
          </w:p>
        </w:tc>
        <w:tc>
          <w:tcPr>
            <w:tcW w:w="4248" w:type="dxa"/>
          </w:tcPr>
          <w:p w14:paraId="7B5CB7DC" w14:textId="77777777" w:rsidR="00F60B70" w:rsidRPr="00B45CF4" w:rsidRDefault="00F60B70" w:rsidP="0062205F">
            <w:pPr>
              <w:rPr>
                <w:rFonts w:ascii="Times New Roman" w:hAnsi="Times New Roman" w:cs="Times New Roman"/>
                <w:b/>
                <w:bCs/>
                <w:lang w:val="et-EE"/>
              </w:rPr>
            </w:pPr>
          </w:p>
        </w:tc>
      </w:tr>
      <w:tr w:rsidR="00F60B70" w:rsidRPr="00B45CF4" w14:paraId="1C1BD693" w14:textId="77777777" w:rsidTr="0062205F">
        <w:tc>
          <w:tcPr>
            <w:tcW w:w="4248" w:type="dxa"/>
          </w:tcPr>
          <w:p w14:paraId="25B7C195" w14:textId="77777777" w:rsidR="00F60B70" w:rsidRPr="00B45CF4" w:rsidRDefault="00F60B70" w:rsidP="0062205F">
            <w:pPr>
              <w:rPr>
                <w:rFonts w:ascii="Times New Roman" w:hAnsi="Times New Roman" w:cs="Times New Roman"/>
                <w:b/>
                <w:bCs/>
                <w:lang w:val="et-EE"/>
              </w:rPr>
            </w:pPr>
            <w:r w:rsidRPr="00B45CF4">
              <w:rPr>
                <w:rFonts w:ascii="Times New Roman" w:hAnsi="Times New Roman" w:cs="Times New Roman"/>
                <w:b/>
                <w:bCs/>
                <w:sz w:val="20"/>
                <w:lang w:val="et-EE"/>
              </w:rPr>
              <w:t>_________________________</w:t>
            </w:r>
          </w:p>
        </w:tc>
        <w:tc>
          <w:tcPr>
            <w:tcW w:w="283" w:type="dxa"/>
          </w:tcPr>
          <w:p w14:paraId="158A40B5" w14:textId="77777777" w:rsidR="00F60B70" w:rsidRPr="00B45CF4" w:rsidRDefault="00F60B70" w:rsidP="0062205F">
            <w:pPr>
              <w:rPr>
                <w:rFonts w:ascii="Times New Roman" w:hAnsi="Times New Roman" w:cs="Times New Roman"/>
                <w:b/>
                <w:bCs/>
                <w:lang w:val="et-EE"/>
              </w:rPr>
            </w:pPr>
          </w:p>
        </w:tc>
        <w:tc>
          <w:tcPr>
            <w:tcW w:w="4248" w:type="dxa"/>
          </w:tcPr>
          <w:p w14:paraId="73E10F7B" w14:textId="77777777" w:rsidR="00F60B70" w:rsidRPr="00B45CF4" w:rsidRDefault="00F60B70" w:rsidP="0062205F">
            <w:pPr>
              <w:rPr>
                <w:rFonts w:ascii="Times New Roman" w:hAnsi="Times New Roman" w:cs="Times New Roman"/>
                <w:b/>
                <w:bCs/>
                <w:lang w:val="et-EE"/>
              </w:rPr>
            </w:pPr>
            <w:r w:rsidRPr="00B45CF4">
              <w:rPr>
                <w:rFonts w:ascii="Times New Roman" w:hAnsi="Times New Roman" w:cs="Times New Roman"/>
                <w:b/>
                <w:bCs/>
                <w:sz w:val="20"/>
                <w:lang w:val="et-EE"/>
              </w:rPr>
              <w:t>_________________________</w:t>
            </w:r>
          </w:p>
        </w:tc>
      </w:tr>
      <w:tr w:rsidR="00F60B70" w:rsidRPr="00B45CF4" w14:paraId="5800C50B" w14:textId="77777777" w:rsidTr="0062205F">
        <w:tc>
          <w:tcPr>
            <w:tcW w:w="4248" w:type="dxa"/>
          </w:tcPr>
          <w:p w14:paraId="730386A9" w14:textId="1D9DAA02" w:rsidR="00F60B70" w:rsidRPr="00B45CF4" w:rsidRDefault="00F60B70" w:rsidP="0062205F">
            <w:pPr>
              <w:rPr>
                <w:rFonts w:ascii="Times New Roman" w:hAnsi="Times New Roman" w:cs="Times New Roman"/>
                <w:b/>
                <w:bCs/>
                <w:lang w:val="et-EE"/>
              </w:rPr>
            </w:pPr>
          </w:p>
        </w:tc>
        <w:tc>
          <w:tcPr>
            <w:tcW w:w="283" w:type="dxa"/>
          </w:tcPr>
          <w:p w14:paraId="6952099D" w14:textId="77777777" w:rsidR="00F60B70" w:rsidRPr="00B45CF4" w:rsidRDefault="00F60B70" w:rsidP="0062205F">
            <w:pPr>
              <w:rPr>
                <w:rFonts w:ascii="Times New Roman" w:hAnsi="Times New Roman" w:cs="Times New Roman"/>
                <w:b/>
                <w:bCs/>
                <w:lang w:val="et-EE"/>
              </w:rPr>
            </w:pPr>
          </w:p>
        </w:tc>
        <w:tc>
          <w:tcPr>
            <w:tcW w:w="4248" w:type="dxa"/>
          </w:tcPr>
          <w:p w14:paraId="0B47AE92" w14:textId="1C993119" w:rsidR="00F60B70" w:rsidRPr="00B45CF4" w:rsidRDefault="00BC55C9" w:rsidP="0062205F">
            <w:pPr>
              <w:rPr>
                <w:rFonts w:ascii="Times New Roman" w:hAnsi="Times New Roman" w:cs="Times New Roman"/>
                <w:b/>
                <w:bCs/>
                <w:lang w:val="et-EE"/>
              </w:rPr>
            </w:pPr>
            <w:r w:rsidRPr="00B45CF4">
              <w:rPr>
                <w:rFonts w:ascii="Times New Roman" w:hAnsi="Times New Roman" w:cs="Times New Roman"/>
                <w:b/>
                <w:bCs/>
                <w:szCs w:val="22"/>
                <w:lang w:val="et-EE"/>
              </w:rPr>
              <w:t>Kohila Vallavalitsus</w:t>
            </w:r>
          </w:p>
        </w:tc>
      </w:tr>
      <w:tr w:rsidR="00F60B70" w:rsidRPr="00B45CF4" w14:paraId="59175687" w14:textId="77777777" w:rsidTr="0062205F">
        <w:tc>
          <w:tcPr>
            <w:tcW w:w="4248" w:type="dxa"/>
          </w:tcPr>
          <w:p w14:paraId="30942511" w14:textId="448FCD4B" w:rsidR="00F60B70" w:rsidRPr="00B45CF4" w:rsidRDefault="00F60B70" w:rsidP="0062205F">
            <w:pPr>
              <w:rPr>
                <w:rFonts w:ascii="Times New Roman" w:hAnsi="Times New Roman" w:cs="Times New Roman"/>
                <w:b/>
                <w:bCs/>
                <w:lang w:val="et-EE"/>
              </w:rPr>
            </w:pPr>
          </w:p>
        </w:tc>
        <w:tc>
          <w:tcPr>
            <w:tcW w:w="283" w:type="dxa"/>
          </w:tcPr>
          <w:p w14:paraId="3E5ED07F" w14:textId="77777777" w:rsidR="00F60B70" w:rsidRPr="00B45CF4" w:rsidRDefault="00F60B70" w:rsidP="0062205F">
            <w:pPr>
              <w:rPr>
                <w:rFonts w:ascii="Times New Roman" w:hAnsi="Times New Roman" w:cs="Times New Roman"/>
                <w:b/>
                <w:bCs/>
                <w:lang w:val="et-EE"/>
              </w:rPr>
            </w:pPr>
          </w:p>
        </w:tc>
        <w:tc>
          <w:tcPr>
            <w:tcW w:w="4248" w:type="dxa"/>
          </w:tcPr>
          <w:p w14:paraId="56717160" w14:textId="61288975" w:rsidR="00F60B70" w:rsidRPr="00B45CF4" w:rsidRDefault="00600D20" w:rsidP="0062205F">
            <w:pPr>
              <w:rPr>
                <w:rFonts w:ascii="Times New Roman" w:hAnsi="Times New Roman" w:cs="Times New Roman"/>
                <w:b/>
                <w:bCs/>
                <w:lang w:val="et-EE"/>
              </w:rPr>
            </w:pPr>
            <w:r w:rsidRPr="00B45CF4">
              <w:rPr>
                <w:rFonts w:ascii="Times New Roman" w:hAnsi="Times New Roman" w:cs="Times New Roman"/>
                <w:b/>
                <w:bCs/>
                <w:lang w:val="et-EE"/>
              </w:rPr>
              <w:t>Vallavanem</w:t>
            </w:r>
          </w:p>
        </w:tc>
      </w:tr>
      <w:tr w:rsidR="00F60B70" w:rsidRPr="00B45CF4" w14:paraId="62CFFA32" w14:textId="77777777" w:rsidTr="004A256D">
        <w:trPr>
          <w:trHeight w:val="332"/>
        </w:trPr>
        <w:tc>
          <w:tcPr>
            <w:tcW w:w="4248" w:type="dxa"/>
          </w:tcPr>
          <w:p w14:paraId="6F5F4D09" w14:textId="5BC3836C" w:rsidR="00F60B70" w:rsidRPr="00B45CF4" w:rsidRDefault="00F60B70" w:rsidP="0062205F">
            <w:pPr>
              <w:jc w:val="both"/>
              <w:rPr>
                <w:rFonts w:ascii="Times New Roman" w:hAnsi="Times New Roman" w:cs="Times New Roman"/>
                <w:b/>
                <w:bCs/>
                <w:szCs w:val="22"/>
                <w:lang w:val="et-EE"/>
              </w:rPr>
            </w:pPr>
          </w:p>
        </w:tc>
        <w:tc>
          <w:tcPr>
            <w:tcW w:w="283" w:type="dxa"/>
          </w:tcPr>
          <w:p w14:paraId="361B43DD" w14:textId="77777777" w:rsidR="00F60B70" w:rsidRPr="00B45CF4" w:rsidRDefault="00F60B70" w:rsidP="0062205F">
            <w:pPr>
              <w:rPr>
                <w:rFonts w:ascii="Times New Roman" w:hAnsi="Times New Roman" w:cs="Times New Roman"/>
                <w:b/>
                <w:bCs/>
                <w:lang w:val="et-EE"/>
              </w:rPr>
            </w:pPr>
          </w:p>
        </w:tc>
        <w:tc>
          <w:tcPr>
            <w:tcW w:w="4248" w:type="dxa"/>
          </w:tcPr>
          <w:p w14:paraId="4F0736D9" w14:textId="7367A2B2" w:rsidR="00F60B70" w:rsidRPr="00B45CF4" w:rsidRDefault="004A256D" w:rsidP="0062205F">
            <w:pPr>
              <w:rPr>
                <w:rFonts w:ascii="Times New Roman" w:hAnsi="Times New Roman" w:cs="Times New Roman"/>
                <w:b/>
                <w:bCs/>
                <w:lang w:val="et-EE"/>
              </w:rPr>
            </w:pPr>
            <w:r>
              <w:rPr>
                <w:rFonts w:ascii="Times New Roman" w:hAnsi="Times New Roman" w:cs="Times New Roman"/>
                <w:b/>
                <w:bCs/>
                <w:szCs w:val="22"/>
                <w:lang w:val="et-EE"/>
              </w:rPr>
              <w:t>Allar Haljasorg</w:t>
            </w:r>
          </w:p>
        </w:tc>
      </w:tr>
    </w:tbl>
    <w:p w14:paraId="5FBE486C" w14:textId="0E77F1B4" w:rsidR="004D1D33" w:rsidRPr="00B45CF4" w:rsidRDefault="004D1D33" w:rsidP="0065039B">
      <w:pPr>
        <w:autoSpaceDE w:val="0"/>
        <w:autoSpaceDN w:val="0"/>
        <w:adjustRightInd w:val="0"/>
        <w:spacing w:line="360" w:lineRule="auto"/>
        <w:jc w:val="center"/>
        <w:rPr>
          <w:rFonts w:ascii="Times New Roman" w:hAnsi="Times New Roman" w:cs="Times New Roman"/>
          <w:b/>
          <w:bCs/>
          <w:szCs w:val="22"/>
          <w:lang w:val="et-EE"/>
        </w:rPr>
      </w:pPr>
    </w:p>
    <w:p w14:paraId="2A804B54" w14:textId="77777777" w:rsidR="004D1D33" w:rsidRPr="00B45CF4" w:rsidRDefault="004D1D33">
      <w:pPr>
        <w:rPr>
          <w:rFonts w:ascii="Times New Roman" w:hAnsi="Times New Roman" w:cs="Times New Roman"/>
          <w:b/>
          <w:bCs/>
          <w:szCs w:val="22"/>
          <w:lang w:val="et-EE"/>
        </w:rPr>
      </w:pPr>
      <w:r w:rsidRPr="00B45CF4">
        <w:rPr>
          <w:rFonts w:ascii="Times New Roman" w:hAnsi="Times New Roman" w:cs="Times New Roman"/>
          <w:b/>
          <w:bCs/>
          <w:szCs w:val="22"/>
          <w:lang w:val="et-EE"/>
        </w:rPr>
        <w:br w:type="page"/>
      </w:r>
    </w:p>
    <w:p w14:paraId="2F7AA0CF" w14:textId="77777777" w:rsidR="00F60B70" w:rsidRPr="00B45CF4" w:rsidRDefault="00F60B70" w:rsidP="0065039B">
      <w:pPr>
        <w:autoSpaceDE w:val="0"/>
        <w:autoSpaceDN w:val="0"/>
        <w:adjustRightInd w:val="0"/>
        <w:spacing w:line="360" w:lineRule="auto"/>
        <w:jc w:val="center"/>
        <w:rPr>
          <w:rFonts w:ascii="Times New Roman" w:hAnsi="Times New Roman" w:cs="Times New Roman"/>
          <w:b/>
          <w:bCs/>
          <w:szCs w:val="22"/>
          <w:lang w:val="et-EE"/>
        </w:rPr>
      </w:pPr>
    </w:p>
    <w:p w14:paraId="21ED4588" w14:textId="77777777" w:rsidR="0065039B" w:rsidRPr="00B45CF4" w:rsidRDefault="0065039B" w:rsidP="0065039B">
      <w:pPr>
        <w:autoSpaceDE w:val="0"/>
        <w:autoSpaceDN w:val="0"/>
        <w:adjustRightInd w:val="0"/>
        <w:spacing w:line="360" w:lineRule="auto"/>
        <w:jc w:val="center"/>
        <w:rPr>
          <w:rFonts w:ascii="Times New Roman" w:hAnsi="Times New Roman" w:cs="Times New Roman"/>
          <w:b/>
          <w:szCs w:val="22"/>
          <w:lang w:val="et-EE"/>
        </w:rPr>
      </w:pPr>
      <w:r w:rsidRPr="00B45CF4">
        <w:rPr>
          <w:rFonts w:ascii="Times New Roman" w:hAnsi="Times New Roman" w:cs="Times New Roman"/>
          <w:b/>
          <w:szCs w:val="22"/>
          <w:lang w:val="et-EE"/>
        </w:rPr>
        <w:t>LISA 3</w:t>
      </w:r>
    </w:p>
    <w:p w14:paraId="26913445" w14:textId="77777777" w:rsidR="0065039B" w:rsidRPr="00B45CF4" w:rsidRDefault="0065039B" w:rsidP="0065039B">
      <w:pPr>
        <w:jc w:val="center"/>
        <w:rPr>
          <w:rFonts w:ascii="Times New Roman" w:hAnsi="Times New Roman" w:cs="Times New Roman"/>
          <w:szCs w:val="22"/>
          <w:lang w:val="et-EE"/>
        </w:rPr>
      </w:pPr>
      <w:r w:rsidRPr="00B45CF4">
        <w:rPr>
          <w:rFonts w:ascii="Times New Roman" w:hAnsi="Times New Roman" w:cs="Times New Roman"/>
          <w:szCs w:val="22"/>
          <w:lang w:val="et-EE"/>
        </w:rPr>
        <w:t>AUDIITORTEENUSE OSUTAMISE LEPINGU JUURDE</w:t>
      </w:r>
    </w:p>
    <w:p w14:paraId="2B8F07F2" w14:textId="77777777" w:rsidR="00ED1417" w:rsidRPr="00B45CF4" w:rsidRDefault="00ED1417" w:rsidP="00ED1417">
      <w:pPr>
        <w:jc w:val="center"/>
        <w:rPr>
          <w:rFonts w:ascii="Times New Roman" w:hAnsi="Times New Roman" w:cs="Times New Roman"/>
          <w:b/>
          <w:szCs w:val="22"/>
          <w:lang w:val="et-EE"/>
        </w:rPr>
      </w:pPr>
      <w:r w:rsidRPr="00B45CF4">
        <w:rPr>
          <w:rFonts w:ascii="Times New Roman" w:hAnsi="Times New Roman" w:cs="Times New Roman"/>
          <w:b/>
          <w:szCs w:val="22"/>
          <w:lang w:val="et-EE"/>
        </w:rPr>
        <w:t>Kliendi B- kaardi väljavõte</w:t>
      </w:r>
    </w:p>
    <w:p w14:paraId="29309054" w14:textId="77777777" w:rsidR="000F162D" w:rsidRPr="00B45CF4" w:rsidRDefault="000F162D" w:rsidP="00ED1417">
      <w:pPr>
        <w:jc w:val="center"/>
        <w:rPr>
          <w:rFonts w:ascii="Times New Roman" w:hAnsi="Times New Roman" w:cs="Times New Roman"/>
          <w:b/>
          <w:sz w:val="24"/>
          <w:lang w:val="et-EE"/>
        </w:rPr>
      </w:pPr>
    </w:p>
    <w:p w14:paraId="471DAFF2" w14:textId="2B35F06C" w:rsidR="000F162D" w:rsidRPr="00B45CF4" w:rsidRDefault="000F162D" w:rsidP="00ED1417">
      <w:pPr>
        <w:jc w:val="center"/>
        <w:rPr>
          <w:rFonts w:ascii="Times New Roman" w:hAnsi="Times New Roman" w:cs="Times New Roman"/>
          <w:b/>
          <w:sz w:val="24"/>
          <w:lang w:val="et-EE"/>
        </w:rPr>
      </w:pPr>
    </w:p>
    <w:p w14:paraId="58F3B10D" w14:textId="053A3F93" w:rsidR="00124820" w:rsidRPr="00B45CF4" w:rsidRDefault="00124820">
      <w:pPr>
        <w:rPr>
          <w:noProof/>
        </w:rPr>
      </w:pPr>
    </w:p>
    <w:p w14:paraId="17DC2D45" w14:textId="7A5A1466" w:rsidR="00124820" w:rsidRPr="00606E2B" w:rsidRDefault="00606E2B">
      <w:pPr>
        <w:rPr>
          <w:rFonts w:ascii="Times New Roman" w:hAnsi="Times New Roman" w:cs="Times New Roman"/>
          <w:noProof/>
        </w:rPr>
      </w:pPr>
      <w:r w:rsidRPr="00606E2B">
        <w:rPr>
          <w:rFonts w:ascii="Times New Roman" w:hAnsi="Times New Roman" w:cs="Times New Roman"/>
          <w:noProof/>
        </w:rPr>
        <w:t>Asetatkse lepingu sõlmimisel</w:t>
      </w:r>
    </w:p>
    <w:p w14:paraId="74C178F8" w14:textId="77777777" w:rsidR="00124820" w:rsidRPr="00B45CF4" w:rsidRDefault="00124820">
      <w:pPr>
        <w:rPr>
          <w:noProof/>
        </w:rPr>
      </w:pPr>
    </w:p>
    <w:p w14:paraId="3D4AB82E" w14:textId="77777777" w:rsidR="00124820" w:rsidRPr="00B45CF4" w:rsidRDefault="00124820">
      <w:pPr>
        <w:rPr>
          <w:noProof/>
        </w:rPr>
      </w:pPr>
    </w:p>
    <w:p w14:paraId="4F3DAFBF" w14:textId="34A71EC8" w:rsidR="005D0A27" w:rsidRPr="00B45CF4" w:rsidRDefault="00ED1417" w:rsidP="00606E2B">
      <w:pPr>
        <w:rPr>
          <w:rFonts w:ascii="Times New Roman" w:hAnsi="Times New Roman" w:cs="Times New Roman"/>
          <w:b/>
          <w:lang w:val="et-EE"/>
        </w:rPr>
      </w:pPr>
      <w:r w:rsidRPr="00B45CF4">
        <w:rPr>
          <w:rFonts w:ascii="Times New Roman" w:hAnsi="Times New Roman" w:cs="Times New Roman"/>
          <w:sz w:val="24"/>
          <w:lang w:val="et-EE"/>
        </w:rPr>
        <w:br w:type="page"/>
      </w:r>
      <w:r w:rsidR="005D0A27" w:rsidRPr="00B45CF4">
        <w:rPr>
          <w:rFonts w:ascii="Times New Roman" w:hAnsi="Times New Roman" w:cs="Times New Roman"/>
          <w:b/>
          <w:lang w:val="et-EE"/>
        </w:rPr>
        <w:lastRenderedPageBreak/>
        <w:t>LISA 4</w:t>
      </w:r>
    </w:p>
    <w:p w14:paraId="0C8C10A6" w14:textId="77777777" w:rsidR="005D0A27" w:rsidRPr="00B45CF4" w:rsidRDefault="005D0A27" w:rsidP="005D0A27">
      <w:pPr>
        <w:autoSpaceDE w:val="0"/>
        <w:autoSpaceDN w:val="0"/>
        <w:adjustRightInd w:val="0"/>
        <w:spacing w:line="360" w:lineRule="auto"/>
        <w:jc w:val="center"/>
        <w:rPr>
          <w:rFonts w:ascii="Times New Roman" w:hAnsi="Times New Roman" w:cs="Times New Roman"/>
          <w:lang w:val="et-EE"/>
        </w:rPr>
      </w:pPr>
      <w:r w:rsidRPr="00B45CF4">
        <w:rPr>
          <w:rFonts w:ascii="Times New Roman" w:hAnsi="Times New Roman" w:cs="Times New Roman"/>
          <w:lang w:val="et-EE"/>
        </w:rPr>
        <w:t>AUDIITORTEENUSE OSUTAMISE LEPINGU JUURDE</w:t>
      </w:r>
    </w:p>
    <w:p w14:paraId="7467771C" w14:textId="77777777" w:rsidR="005D0A27" w:rsidRPr="00B45CF4" w:rsidRDefault="005D0A27" w:rsidP="005D0A27">
      <w:pPr>
        <w:autoSpaceDE w:val="0"/>
        <w:autoSpaceDN w:val="0"/>
        <w:adjustRightInd w:val="0"/>
        <w:spacing w:line="360" w:lineRule="auto"/>
        <w:rPr>
          <w:rFonts w:ascii="Times New Roman" w:hAnsi="Times New Roman" w:cs="Times New Roman"/>
          <w:sz w:val="20"/>
          <w:lang w:val="et-EE"/>
        </w:rPr>
      </w:pPr>
      <w:r w:rsidRPr="00B45CF4">
        <w:rPr>
          <w:rFonts w:ascii="Times New Roman" w:hAnsi="Times New Roman" w:cs="Times New Roman"/>
          <w:sz w:val="20"/>
          <w:lang w:val="et-EE"/>
        </w:rPr>
        <w:t>NÄIDIS</w:t>
      </w:r>
    </w:p>
    <w:p w14:paraId="40515FF6" w14:textId="77777777" w:rsidR="005D0A27" w:rsidRPr="00B45CF4" w:rsidRDefault="005D0A27" w:rsidP="005D0A27">
      <w:pPr>
        <w:tabs>
          <w:tab w:val="right" w:pos="6840"/>
        </w:tabs>
        <w:autoSpaceDE w:val="0"/>
        <w:autoSpaceDN w:val="0"/>
        <w:adjustRightInd w:val="0"/>
        <w:spacing w:line="360" w:lineRule="auto"/>
        <w:rPr>
          <w:rFonts w:ascii="Times New Roman" w:hAnsi="Times New Roman" w:cs="Times New Roman"/>
          <w:sz w:val="20"/>
          <w:lang w:val="et-EE"/>
        </w:rPr>
      </w:pPr>
      <w:r w:rsidRPr="00B45CF4">
        <w:rPr>
          <w:rFonts w:ascii="Times New Roman" w:hAnsi="Times New Roman" w:cs="Times New Roman"/>
          <w:sz w:val="20"/>
          <w:lang w:val="et-EE"/>
        </w:rPr>
        <w:t xml:space="preserve">Juhtkonna esitiskiri </w:t>
      </w:r>
    </w:p>
    <w:p w14:paraId="0CFB4A2F" w14:textId="77777777" w:rsidR="005D0A27" w:rsidRPr="00B45CF4" w:rsidRDefault="005D0A27" w:rsidP="005D0A27">
      <w:pPr>
        <w:spacing w:line="360" w:lineRule="auto"/>
        <w:rPr>
          <w:rFonts w:ascii="Times New Roman" w:hAnsi="Times New Roman" w:cs="Times New Roman"/>
          <w:i/>
          <w:sz w:val="20"/>
          <w:lang w:val="et-EE"/>
        </w:rPr>
      </w:pPr>
    </w:p>
    <w:tbl>
      <w:tblPr>
        <w:tblW w:w="0" w:type="auto"/>
        <w:tblLook w:val="04A0" w:firstRow="1" w:lastRow="0" w:firstColumn="1" w:lastColumn="0" w:noHBand="0" w:noVBand="1"/>
      </w:tblPr>
      <w:tblGrid>
        <w:gridCol w:w="8789"/>
      </w:tblGrid>
      <w:tr w:rsidR="005D0A27" w:rsidRPr="00606E2B" w14:paraId="4CCFEEA0" w14:textId="77777777" w:rsidTr="008B6E87">
        <w:tc>
          <w:tcPr>
            <w:tcW w:w="9243" w:type="dxa"/>
          </w:tcPr>
          <w:p w14:paraId="1F59A306" w14:textId="135BC100" w:rsidR="005D0A27" w:rsidRPr="00B45CF4" w:rsidRDefault="005D0A27" w:rsidP="00D8160C">
            <w:pPr>
              <w:autoSpaceDE w:val="0"/>
              <w:autoSpaceDN w:val="0"/>
              <w:adjustRightInd w:val="0"/>
              <w:spacing w:after="120" w:line="360" w:lineRule="auto"/>
              <w:jc w:val="both"/>
              <w:rPr>
                <w:rFonts w:ascii="Times New Roman" w:hAnsi="Times New Roman" w:cs="Times New Roman"/>
                <w:sz w:val="20"/>
                <w:lang w:val="et-EE"/>
              </w:rPr>
            </w:pPr>
            <w:r w:rsidRPr="00B45CF4">
              <w:rPr>
                <w:rFonts w:ascii="Times New Roman" w:hAnsi="Times New Roman" w:cs="Times New Roman"/>
                <w:sz w:val="20"/>
                <w:lang w:val="et-EE"/>
              </w:rPr>
              <w:t xml:space="preserve">Käesolev esitiskiri on antud seoses </w:t>
            </w:r>
            <w:r w:rsidR="00BC55C9" w:rsidRPr="00B45CF4">
              <w:rPr>
                <w:rFonts w:ascii="Times New Roman" w:hAnsi="Times New Roman" w:cs="Times New Roman"/>
                <w:b/>
                <w:sz w:val="20"/>
                <w:lang w:val="et-EE"/>
              </w:rPr>
              <w:t>Kohila Vallavalitsus</w:t>
            </w:r>
            <w:r w:rsidRPr="00B45CF4">
              <w:rPr>
                <w:rFonts w:ascii="Times New Roman" w:hAnsi="Times New Roman" w:cs="Times New Roman"/>
                <w:b/>
                <w:i/>
                <w:sz w:val="20"/>
                <w:lang w:val="et-EE"/>
              </w:rPr>
              <w:t xml:space="preserve"> </w:t>
            </w:r>
            <w:r w:rsidRPr="00B45CF4">
              <w:rPr>
                <w:rFonts w:ascii="Times New Roman" w:hAnsi="Times New Roman" w:cs="Times New Roman"/>
                <w:sz w:val="20"/>
                <w:lang w:val="et-EE"/>
              </w:rPr>
              <w:t xml:space="preserve">(edaspidi „Majandusüksus“) </w:t>
            </w:r>
            <w:r w:rsidR="00AB31CA" w:rsidRPr="00B45CF4">
              <w:rPr>
                <w:rFonts w:ascii="Times New Roman" w:hAnsi="Times New Roman" w:cs="Times New Roman"/>
                <w:sz w:val="20"/>
                <w:lang w:val="et-EE"/>
              </w:rPr>
              <w:t>31.12.202</w:t>
            </w:r>
            <w:r w:rsidR="004A256D">
              <w:rPr>
                <w:rFonts w:ascii="Times New Roman" w:hAnsi="Times New Roman" w:cs="Times New Roman"/>
                <w:sz w:val="20"/>
                <w:lang w:val="et-EE"/>
              </w:rPr>
              <w:t>5</w:t>
            </w:r>
            <w:r w:rsidR="004D1D33" w:rsidRPr="00B45CF4">
              <w:rPr>
                <w:rFonts w:ascii="Times New Roman" w:hAnsi="Times New Roman" w:cs="Times New Roman"/>
                <w:sz w:val="20"/>
                <w:lang w:val="et-EE"/>
              </w:rPr>
              <w:t xml:space="preserve"> </w:t>
            </w:r>
            <w:r w:rsidRPr="00B45CF4">
              <w:rPr>
                <w:rFonts w:ascii="Times New Roman" w:hAnsi="Times New Roman" w:cs="Times New Roman"/>
                <w:sz w:val="20"/>
                <w:lang w:val="et-EE"/>
              </w:rPr>
              <w:t xml:space="preserve">lõppenud aasta raamatupidamise </w:t>
            </w:r>
            <w:r w:rsidR="0030378F" w:rsidRPr="00B45CF4">
              <w:rPr>
                <w:rFonts w:ascii="Times New Roman" w:hAnsi="Times New Roman" w:cs="Times New Roman"/>
                <w:sz w:val="20"/>
                <w:lang w:val="et-EE"/>
              </w:rPr>
              <w:t xml:space="preserve">konsolideeritud </w:t>
            </w:r>
            <w:r w:rsidRPr="00B45CF4">
              <w:rPr>
                <w:rFonts w:ascii="Times New Roman" w:hAnsi="Times New Roman" w:cs="Times New Roman"/>
                <w:sz w:val="20"/>
                <w:lang w:val="et-EE"/>
              </w:rPr>
              <w:t xml:space="preserve">aastaaruande teiepoolse auditeerimisega, eesmärgiga avaldada arvamust selle kohta, kas raamatupidamise aastaaruanne annab õige ja õiglase ülevaate kõikides olulistes osades kooskõlas </w:t>
            </w:r>
            <w:r w:rsidR="00AB31CA" w:rsidRPr="00B45CF4">
              <w:rPr>
                <w:rFonts w:ascii="Times New Roman" w:hAnsi="Times New Roman" w:cs="Times New Roman"/>
                <w:sz w:val="20"/>
                <w:lang w:val="et-EE"/>
              </w:rPr>
              <w:t>Eesti finantsaruandluse standardi</w:t>
            </w:r>
            <w:r w:rsidR="008C1CEF" w:rsidRPr="00B45CF4">
              <w:rPr>
                <w:rFonts w:ascii="Times New Roman" w:hAnsi="Times New Roman" w:cs="Times New Roman"/>
                <w:sz w:val="20"/>
                <w:lang w:val="et-EE"/>
              </w:rPr>
              <w:t xml:space="preserve"> nõuetega</w:t>
            </w:r>
            <w:r w:rsidRPr="00B45CF4">
              <w:rPr>
                <w:rFonts w:ascii="Times New Roman" w:hAnsi="Times New Roman" w:cs="Times New Roman"/>
                <w:sz w:val="20"/>
                <w:lang w:val="et-EE"/>
              </w:rPr>
              <w:t>.</w:t>
            </w:r>
          </w:p>
        </w:tc>
      </w:tr>
      <w:tr w:rsidR="005D0A27" w:rsidRPr="00606E2B" w14:paraId="5568DD0B" w14:textId="77777777" w:rsidTr="008B6E87">
        <w:tc>
          <w:tcPr>
            <w:tcW w:w="9243" w:type="dxa"/>
            <w:tcBorders>
              <w:bottom w:val="single" w:sz="4" w:space="0" w:color="auto"/>
            </w:tcBorders>
          </w:tcPr>
          <w:p w14:paraId="60025AF9" w14:textId="77777777" w:rsidR="005D0A27" w:rsidRPr="00B45CF4" w:rsidRDefault="005D0A27" w:rsidP="005D0A27">
            <w:pPr>
              <w:spacing w:after="120" w:line="360" w:lineRule="auto"/>
              <w:rPr>
                <w:rFonts w:ascii="Times New Roman" w:hAnsi="Times New Roman" w:cs="Times New Roman"/>
                <w:i/>
                <w:sz w:val="20"/>
                <w:lang w:val="et-EE"/>
              </w:rPr>
            </w:pPr>
            <w:r w:rsidRPr="00B45CF4">
              <w:rPr>
                <w:rFonts w:ascii="Times New Roman" w:hAnsi="Times New Roman" w:cs="Times New Roman"/>
                <w:sz w:val="20"/>
                <w:lang w:val="et-EE"/>
              </w:rPr>
              <w:t>Kinnitame oma parimate teadmiste ja veendumuste kohaselt, olles teinud selliseid järelepärimisi, nagu me pidasime vajalikuks asjakohase informatsiooni kogumiseks, et:</w:t>
            </w:r>
          </w:p>
        </w:tc>
      </w:tr>
      <w:tr w:rsidR="005D0A27" w:rsidRPr="00B45CF4" w14:paraId="7741C373" w14:textId="77777777" w:rsidTr="008B6E87">
        <w:tc>
          <w:tcPr>
            <w:tcW w:w="9243" w:type="dxa"/>
            <w:tcBorders>
              <w:top w:val="single" w:sz="4" w:space="0" w:color="auto"/>
            </w:tcBorders>
          </w:tcPr>
          <w:p w14:paraId="32F4DFFD" w14:textId="77777777" w:rsidR="005D0A27" w:rsidRPr="00B45CF4" w:rsidRDefault="005D0A27" w:rsidP="00D8160C">
            <w:pPr>
              <w:pStyle w:val="Pealkiri4"/>
              <w:autoSpaceDE w:val="0"/>
              <w:autoSpaceDN w:val="0"/>
              <w:adjustRightInd w:val="0"/>
              <w:spacing w:after="120" w:line="360" w:lineRule="auto"/>
              <w:jc w:val="both"/>
              <w:rPr>
                <w:rFonts w:ascii="Times New Roman" w:hAnsi="Times New Roman" w:cs="Times New Roman"/>
                <w:lang w:val="et-EE"/>
              </w:rPr>
            </w:pPr>
            <w:r w:rsidRPr="00B45CF4">
              <w:rPr>
                <w:rFonts w:ascii="Times New Roman" w:hAnsi="Times New Roman" w:cs="Times New Roman"/>
                <w:b/>
                <w:bCs/>
                <w:kern w:val="8"/>
                <w:sz w:val="20"/>
                <w:szCs w:val="20"/>
                <w:lang w:val="et-EE" w:bidi="he-IL"/>
              </w:rPr>
              <w:t>Raamatupidamise aastaaruande osas</w:t>
            </w:r>
          </w:p>
        </w:tc>
      </w:tr>
      <w:tr w:rsidR="005D0A27" w:rsidRPr="00606E2B" w14:paraId="4CE4142B" w14:textId="77777777" w:rsidTr="008B6E87">
        <w:tc>
          <w:tcPr>
            <w:tcW w:w="9243" w:type="dxa"/>
          </w:tcPr>
          <w:p w14:paraId="30F40B1D" w14:textId="1FFD370B" w:rsidR="005D0A27" w:rsidRPr="00B45CF4" w:rsidRDefault="005D0A27" w:rsidP="00271F1D">
            <w:pPr>
              <w:numPr>
                <w:ilvl w:val="0"/>
                <w:numId w:val="10"/>
              </w:numPr>
              <w:spacing w:after="120" w:line="360" w:lineRule="auto"/>
              <w:jc w:val="both"/>
              <w:rPr>
                <w:rFonts w:ascii="Times New Roman" w:hAnsi="Times New Roman" w:cs="Times New Roman"/>
                <w:kern w:val="8"/>
                <w:sz w:val="20"/>
                <w:lang w:val="et-EE" w:bidi="he-IL"/>
              </w:rPr>
            </w:pPr>
            <w:r w:rsidRPr="00B45CF4">
              <w:rPr>
                <w:rFonts w:ascii="Times New Roman" w:hAnsi="Times New Roman" w:cs="Times New Roman"/>
                <w:kern w:val="8"/>
                <w:sz w:val="20"/>
                <w:lang w:val="et-EE" w:bidi="he-IL"/>
              </w:rPr>
              <w:t xml:space="preserve">Oleme täitnud audiitorteenuse osutamise lepingus (sõlmitud xx.xx.20XX) sätestatud kohustused  seoses raamatupidamise aastaaruande koostamisega kooskõlas </w:t>
            </w:r>
            <w:r w:rsidR="00AB31CA" w:rsidRPr="00B45CF4">
              <w:rPr>
                <w:rFonts w:ascii="Times New Roman" w:hAnsi="Times New Roman" w:cs="Times New Roman"/>
                <w:sz w:val="20"/>
                <w:lang w:val="et-EE"/>
              </w:rPr>
              <w:t>Eesti finantsaruandluse standardi</w:t>
            </w:r>
            <w:r w:rsidR="00BF70BD" w:rsidRPr="00B45CF4">
              <w:rPr>
                <w:rFonts w:ascii="Times New Roman" w:hAnsi="Times New Roman" w:cs="Times New Roman"/>
                <w:sz w:val="20"/>
                <w:lang w:val="et-EE"/>
              </w:rPr>
              <w:t xml:space="preserve"> </w:t>
            </w:r>
            <w:r w:rsidRPr="00B45CF4">
              <w:rPr>
                <w:rFonts w:ascii="Times New Roman" w:hAnsi="Times New Roman" w:cs="Times New Roman"/>
                <w:kern w:val="8"/>
                <w:sz w:val="20"/>
                <w:lang w:val="et-EE" w:bidi="he-IL"/>
              </w:rPr>
              <w:t>nõuetega ning raamatupidamise aastaaruanne annab õige ja õiglase ülevaate kooskõlas eelmainitud standardiga.</w:t>
            </w:r>
          </w:p>
          <w:p w14:paraId="1D5B2696" w14:textId="77777777" w:rsidR="005D0A27" w:rsidRPr="00B45CF4" w:rsidRDefault="005D0A27" w:rsidP="00271F1D">
            <w:pPr>
              <w:numPr>
                <w:ilvl w:val="0"/>
                <w:numId w:val="10"/>
              </w:numPr>
              <w:spacing w:after="120" w:line="360" w:lineRule="auto"/>
              <w:jc w:val="both"/>
              <w:rPr>
                <w:rFonts w:ascii="Times New Roman" w:hAnsi="Times New Roman" w:cs="Times New Roman"/>
                <w:kern w:val="8"/>
                <w:sz w:val="20"/>
                <w:lang w:val="et-EE" w:bidi="he-IL"/>
              </w:rPr>
            </w:pPr>
            <w:r w:rsidRPr="00B45CF4">
              <w:rPr>
                <w:rFonts w:ascii="Times New Roman" w:hAnsi="Times New Roman" w:cs="Times New Roman"/>
                <w:kern w:val="8"/>
                <w:sz w:val="20"/>
                <w:lang w:val="et-EE" w:bidi="he-IL"/>
              </w:rPr>
              <w:t xml:space="preserve">Tunnistame oma vastustust sisekontrolli kavandamise, teostuse ja alalhoiu eest pettuse ärahoidmiseks ja avastamiseks. </w:t>
            </w:r>
          </w:p>
        </w:tc>
      </w:tr>
      <w:tr w:rsidR="005D0A27" w:rsidRPr="00606E2B" w14:paraId="7EBB1546" w14:textId="77777777" w:rsidTr="008B6E87">
        <w:tc>
          <w:tcPr>
            <w:tcW w:w="9243" w:type="dxa"/>
          </w:tcPr>
          <w:p w14:paraId="64E6A0FE" w14:textId="77777777" w:rsidR="005D0A27" w:rsidRPr="00B45CF4" w:rsidRDefault="005D0A27" w:rsidP="00271F1D">
            <w:pPr>
              <w:numPr>
                <w:ilvl w:val="0"/>
                <w:numId w:val="10"/>
              </w:numPr>
              <w:spacing w:after="120" w:line="360" w:lineRule="auto"/>
              <w:jc w:val="both"/>
              <w:rPr>
                <w:rFonts w:ascii="Times New Roman" w:hAnsi="Times New Roman" w:cs="Times New Roman"/>
                <w:kern w:val="8"/>
                <w:sz w:val="20"/>
                <w:lang w:val="et-EE" w:bidi="he-IL"/>
              </w:rPr>
            </w:pPr>
            <w:r w:rsidRPr="00B45CF4">
              <w:rPr>
                <w:rFonts w:ascii="Times New Roman" w:hAnsi="Times New Roman" w:cs="Times New Roman"/>
                <w:kern w:val="8"/>
                <w:sz w:val="20"/>
                <w:lang w:val="et-EE" w:bidi="he-IL"/>
              </w:rPr>
              <w:t>Arvestushinnangute, kaasa arvatud õiglases väärtuses mõõdetud arvestushinnangute, tegemisel meie poolt kasutatud märkimisväärsed eeldused on põhjendatud.</w:t>
            </w:r>
          </w:p>
        </w:tc>
      </w:tr>
      <w:tr w:rsidR="005D0A27" w:rsidRPr="00606E2B" w14:paraId="38C5886E" w14:textId="77777777" w:rsidTr="008B6E87">
        <w:tc>
          <w:tcPr>
            <w:tcW w:w="9243" w:type="dxa"/>
          </w:tcPr>
          <w:p w14:paraId="6A2C18EF" w14:textId="295DF2FA" w:rsidR="005D0A27" w:rsidRPr="00B45CF4" w:rsidRDefault="005D0A27" w:rsidP="00271F1D">
            <w:pPr>
              <w:numPr>
                <w:ilvl w:val="0"/>
                <w:numId w:val="10"/>
              </w:numPr>
              <w:spacing w:after="120" w:line="360" w:lineRule="auto"/>
              <w:jc w:val="both"/>
              <w:rPr>
                <w:rFonts w:ascii="Times New Roman" w:hAnsi="Times New Roman" w:cs="Times New Roman"/>
                <w:kern w:val="8"/>
                <w:sz w:val="20"/>
                <w:lang w:val="et-EE" w:bidi="he-IL"/>
              </w:rPr>
            </w:pPr>
            <w:r w:rsidRPr="00B45CF4">
              <w:rPr>
                <w:rFonts w:ascii="Times New Roman" w:hAnsi="Times New Roman" w:cs="Times New Roman"/>
                <w:kern w:val="8"/>
                <w:sz w:val="20"/>
                <w:lang w:val="et-EE" w:bidi="he-IL"/>
              </w:rPr>
              <w:t xml:space="preserve">Suhteid ja tehinguid seotud osapooltega on asjakohaselt arvestatud ja avalikustatud kooskõlas </w:t>
            </w:r>
            <w:r w:rsidR="00AB31CA" w:rsidRPr="00B45CF4">
              <w:rPr>
                <w:rFonts w:ascii="Times New Roman" w:hAnsi="Times New Roman" w:cs="Times New Roman"/>
                <w:sz w:val="20"/>
                <w:lang w:val="et-EE"/>
              </w:rPr>
              <w:t>Eesti finantsaruandluse standardi</w:t>
            </w:r>
            <w:r w:rsidRPr="00B45CF4">
              <w:rPr>
                <w:rFonts w:ascii="Times New Roman" w:hAnsi="Times New Roman" w:cs="Times New Roman"/>
                <w:kern w:val="8"/>
                <w:sz w:val="20"/>
                <w:lang w:val="et-EE" w:bidi="he-IL"/>
              </w:rPr>
              <w:t xml:space="preserve"> nõuetega.</w:t>
            </w:r>
          </w:p>
        </w:tc>
      </w:tr>
      <w:tr w:rsidR="005D0A27" w:rsidRPr="00606E2B" w14:paraId="6F78DF1D" w14:textId="77777777" w:rsidTr="008B6E87">
        <w:tc>
          <w:tcPr>
            <w:tcW w:w="9243" w:type="dxa"/>
          </w:tcPr>
          <w:p w14:paraId="0D0FA441" w14:textId="77777777" w:rsidR="005D0A27" w:rsidRPr="00B45CF4" w:rsidRDefault="005D0A27" w:rsidP="00271F1D">
            <w:pPr>
              <w:numPr>
                <w:ilvl w:val="0"/>
                <w:numId w:val="10"/>
              </w:numPr>
              <w:spacing w:after="120" w:line="360" w:lineRule="auto"/>
              <w:jc w:val="both"/>
              <w:rPr>
                <w:rFonts w:ascii="Times New Roman" w:hAnsi="Times New Roman" w:cs="Times New Roman"/>
                <w:kern w:val="8"/>
                <w:sz w:val="20"/>
                <w:lang w:val="et-EE" w:bidi="he-IL"/>
              </w:rPr>
            </w:pPr>
            <w:r w:rsidRPr="00B45CF4">
              <w:rPr>
                <w:rFonts w:ascii="Times New Roman" w:hAnsi="Times New Roman" w:cs="Times New Roman"/>
                <w:kern w:val="8"/>
                <w:sz w:val="20"/>
                <w:lang w:val="et-EE" w:bidi="he-IL"/>
              </w:rPr>
              <w:t>Kõikide sündmuste osas, mis järgnevad bilansikuupäevale ja mille puhul finantsaruandluse standarditega nõutakse korrigeerimist või avalikustamist, on tehtud korrigeerimine või info avalikustatud.</w:t>
            </w:r>
          </w:p>
          <w:p w14:paraId="2C1CFF3F" w14:textId="77777777" w:rsidR="005D0A27" w:rsidRPr="00B45CF4" w:rsidRDefault="005D0A27" w:rsidP="00271F1D">
            <w:pPr>
              <w:numPr>
                <w:ilvl w:val="0"/>
                <w:numId w:val="10"/>
              </w:numPr>
              <w:spacing w:after="120" w:line="360" w:lineRule="auto"/>
              <w:jc w:val="both"/>
              <w:rPr>
                <w:rFonts w:ascii="Times New Roman" w:hAnsi="Times New Roman" w:cs="Times New Roman"/>
                <w:kern w:val="8"/>
                <w:sz w:val="20"/>
                <w:lang w:val="et-EE" w:bidi="he-IL"/>
              </w:rPr>
            </w:pPr>
            <w:r w:rsidRPr="00B45CF4">
              <w:rPr>
                <w:rFonts w:ascii="Times New Roman" w:hAnsi="Times New Roman" w:cs="Times New Roman"/>
                <w:kern w:val="8"/>
                <w:sz w:val="20"/>
                <w:lang w:val="et-EE" w:bidi="he-IL"/>
              </w:rPr>
              <w:t>Ei ole selgunud olulisi asjaolusid, mis nõuaksid raamatupidamise aastaaruandes võrdlusandmete korrigeerimist.</w:t>
            </w:r>
          </w:p>
        </w:tc>
      </w:tr>
      <w:tr w:rsidR="005D0A27" w:rsidRPr="00606E2B" w14:paraId="2FB6967D" w14:textId="77777777" w:rsidTr="008B6E87">
        <w:tc>
          <w:tcPr>
            <w:tcW w:w="9243" w:type="dxa"/>
          </w:tcPr>
          <w:p w14:paraId="0B144377" w14:textId="77777777" w:rsidR="007A7B68" w:rsidRPr="00B45CF4" w:rsidRDefault="007A7B68" w:rsidP="007A7B68">
            <w:pPr>
              <w:numPr>
                <w:ilvl w:val="0"/>
                <w:numId w:val="10"/>
              </w:numPr>
              <w:spacing w:after="120" w:line="360" w:lineRule="auto"/>
              <w:jc w:val="both"/>
              <w:rPr>
                <w:rFonts w:ascii="Times New Roman" w:hAnsi="Times New Roman" w:cs="Times New Roman"/>
                <w:kern w:val="8"/>
                <w:sz w:val="20"/>
                <w:lang w:val="et-EE" w:bidi="he-IL"/>
              </w:rPr>
            </w:pPr>
            <w:r w:rsidRPr="00B45CF4">
              <w:rPr>
                <w:rFonts w:ascii="Times New Roman" w:hAnsi="Times New Roman" w:cs="Times New Roman"/>
                <w:kern w:val="8"/>
                <w:sz w:val="20"/>
                <w:lang w:val="et-EE" w:bidi="he-IL"/>
              </w:rPr>
              <w:t>Raamatupidamise aastaaruandes ei esine väärkajastamisi, mis üksikult või koos on olulised./</w:t>
            </w:r>
            <w:r w:rsidRPr="00B45CF4">
              <w:rPr>
                <w:rFonts w:ascii="Times New Roman" w:hAnsi="Times New Roman" w:cs="Times New Roman"/>
                <w:kern w:val="8"/>
                <w:sz w:val="20"/>
                <w:lang w:val="et-EE" w:bidi="he-IL"/>
              </w:rPr>
              <w:br/>
              <w:t>Auditi käigus teie poolt tuvastatud ning raamatupidamise aastaaruandes parandamata väärkajastamiste mõju, nii üksikult kui ka koos, on raamatupidamise aastaaruande kui terviku suhtes ebaoluline. Nende väärkajastamiste nimekiri on lisatud esitiskirjale./ Me ei nõustu, et väärkajastamiste nimekirjas toodud punktid on väärkajastamised, kuna (esitada põhjendus)</w:t>
            </w:r>
          </w:p>
          <w:p w14:paraId="236CDD50" w14:textId="77777777" w:rsidR="007A7B68" w:rsidRPr="00B45CF4" w:rsidRDefault="007A7B68" w:rsidP="007A7B68">
            <w:pPr>
              <w:numPr>
                <w:ilvl w:val="0"/>
                <w:numId w:val="10"/>
              </w:numPr>
              <w:spacing w:after="120" w:line="360" w:lineRule="auto"/>
              <w:jc w:val="both"/>
              <w:rPr>
                <w:rFonts w:ascii="Times New Roman" w:hAnsi="Times New Roman" w:cs="Times New Roman"/>
                <w:kern w:val="8"/>
                <w:sz w:val="20"/>
                <w:lang w:val="et-EE" w:bidi="he-IL"/>
              </w:rPr>
            </w:pPr>
            <w:r w:rsidRPr="00B45CF4">
              <w:rPr>
                <w:rFonts w:ascii="Times New Roman" w:hAnsi="Times New Roman" w:cs="Times New Roman"/>
                <w:kern w:val="8"/>
                <w:sz w:val="20"/>
                <w:lang w:val="et-EE" w:bidi="he-IL"/>
              </w:rPr>
              <w:t>[Oleme teadlikud teie audiitori aruande modifikatsioonidest, mis on esitatud käesoleva esitiskirja lisas.]</w:t>
            </w:r>
          </w:p>
          <w:p w14:paraId="2272F891" w14:textId="77777777" w:rsidR="005D0A27" w:rsidRPr="00B45CF4" w:rsidRDefault="007A7B68" w:rsidP="007A7B68">
            <w:pPr>
              <w:spacing w:line="360" w:lineRule="auto"/>
              <w:jc w:val="both"/>
              <w:rPr>
                <w:rFonts w:ascii="Times New Roman" w:hAnsi="Times New Roman" w:cs="Times New Roman"/>
                <w:kern w:val="8"/>
                <w:sz w:val="20"/>
                <w:lang w:val="et-EE" w:bidi="he-IL"/>
              </w:rPr>
            </w:pPr>
            <w:r w:rsidRPr="00B45CF4">
              <w:rPr>
                <w:rFonts w:ascii="Times New Roman" w:hAnsi="Times New Roman" w:cs="Times New Roman"/>
                <w:i/>
                <w:kern w:val="8"/>
                <w:sz w:val="20"/>
                <w:lang w:val="et-EE" w:bidi="he-IL"/>
              </w:rPr>
              <w:t xml:space="preserve"> </w:t>
            </w:r>
            <w:r w:rsidR="005D0A27" w:rsidRPr="00B45CF4">
              <w:rPr>
                <w:rFonts w:ascii="Times New Roman" w:hAnsi="Times New Roman" w:cs="Times New Roman"/>
                <w:i/>
                <w:kern w:val="8"/>
                <w:sz w:val="20"/>
                <w:lang w:val="et-EE" w:bidi="he-IL"/>
              </w:rPr>
              <w:t>[Vajadusel võib lisada muid punkte, mida audiitor peab vajalikuks]</w:t>
            </w:r>
          </w:p>
        </w:tc>
      </w:tr>
      <w:tr w:rsidR="005D0A27" w:rsidRPr="00B45CF4" w14:paraId="4F3DD8A9" w14:textId="77777777" w:rsidTr="008B6E87">
        <w:tc>
          <w:tcPr>
            <w:tcW w:w="9243" w:type="dxa"/>
          </w:tcPr>
          <w:p w14:paraId="0AB7FBA6" w14:textId="77777777" w:rsidR="005D0A27" w:rsidRPr="00B45CF4" w:rsidRDefault="005D0A27" w:rsidP="00D8160C">
            <w:pPr>
              <w:pStyle w:val="Pealkiri4"/>
              <w:autoSpaceDE w:val="0"/>
              <w:autoSpaceDN w:val="0"/>
              <w:adjustRightInd w:val="0"/>
              <w:spacing w:after="120" w:line="360" w:lineRule="auto"/>
              <w:jc w:val="both"/>
              <w:rPr>
                <w:rFonts w:ascii="Times New Roman" w:hAnsi="Times New Roman" w:cs="Times New Roman"/>
                <w:b/>
                <w:bCs/>
                <w:kern w:val="8"/>
                <w:sz w:val="20"/>
                <w:szCs w:val="20"/>
                <w:lang w:val="et-EE" w:bidi="he-IL"/>
              </w:rPr>
            </w:pPr>
            <w:r w:rsidRPr="00B45CF4">
              <w:rPr>
                <w:rFonts w:ascii="Times New Roman" w:hAnsi="Times New Roman" w:cs="Times New Roman"/>
                <w:b/>
                <w:bCs/>
                <w:kern w:val="8"/>
                <w:sz w:val="20"/>
                <w:szCs w:val="20"/>
                <w:lang w:val="et-EE" w:bidi="he-IL"/>
              </w:rPr>
              <w:t>Antud informatsiooni osas</w:t>
            </w:r>
          </w:p>
        </w:tc>
      </w:tr>
      <w:tr w:rsidR="005D0A27" w:rsidRPr="00606E2B" w14:paraId="552878D7" w14:textId="77777777" w:rsidTr="008B6E87">
        <w:tc>
          <w:tcPr>
            <w:tcW w:w="9243" w:type="dxa"/>
          </w:tcPr>
          <w:p w14:paraId="12AD9E91" w14:textId="77777777" w:rsidR="005D0A27" w:rsidRPr="00B45CF4" w:rsidRDefault="005D0A27" w:rsidP="00271F1D">
            <w:pPr>
              <w:widowControl w:val="0"/>
              <w:numPr>
                <w:ilvl w:val="0"/>
                <w:numId w:val="10"/>
              </w:numPr>
              <w:spacing w:after="120" w:line="360" w:lineRule="auto"/>
              <w:jc w:val="both"/>
              <w:rPr>
                <w:rFonts w:ascii="Times New Roman" w:hAnsi="Times New Roman" w:cs="Times New Roman"/>
                <w:sz w:val="20"/>
                <w:lang w:val="et-EE"/>
              </w:rPr>
            </w:pPr>
            <w:r w:rsidRPr="00B45CF4">
              <w:rPr>
                <w:rFonts w:ascii="Times New Roman" w:hAnsi="Times New Roman" w:cs="Times New Roman"/>
                <w:sz w:val="20"/>
                <w:lang w:val="et-EE"/>
              </w:rPr>
              <w:t xml:space="preserve">Oleme andnud teile: </w:t>
            </w:r>
          </w:p>
          <w:p w14:paraId="29A8EBFB" w14:textId="77777777" w:rsidR="005D0A27" w:rsidRPr="00B45CF4" w:rsidRDefault="005D0A27" w:rsidP="00271F1D">
            <w:pPr>
              <w:numPr>
                <w:ilvl w:val="1"/>
                <w:numId w:val="10"/>
              </w:numPr>
              <w:tabs>
                <w:tab w:val="left" w:pos="1080"/>
              </w:tabs>
              <w:spacing w:after="120" w:line="360" w:lineRule="auto"/>
              <w:jc w:val="both"/>
              <w:rPr>
                <w:rFonts w:ascii="Times New Roman" w:hAnsi="Times New Roman" w:cs="Times New Roman"/>
                <w:sz w:val="20"/>
                <w:lang w:val="et-EE"/>
              </w:rPr>
            </w:pPr>
            <w:r w:rsidRPr="00B45CF4">
              <w:rPr>
                <w:rFonts w:ascii="Times New Roman" w:hAnsi="Times New Roman" w:cs="Times New Roman"/>
                <w:sz w:val="20"/>
                <w:lang w:val="et-EE"/>
              </w:rPr>
              <w:lastRenderedPageBreak/>
              <w:t>Ligipääsu kogu meile teadaolevale informatsioonile, mis on asjakohane raamatupidamise aastaaruande koostamise ja esitamise suhtes, nagu andmed ja dokumentatsioon ning muud materjalid;</w:t>
            </w:r>
          </w:p>
          <w:p w14:paraId="5071C4B7" w14:textId="77777777" w:rsidR="005D0A27" w:rsidRPr="00B45CF4" w:rsidRDefault="005D0A27" w:rsidP="00271F1D">
            <w:pPr>
              <w:numPr>
                <w:ilvl w:val="1"/>
                <w:numId w:val="10"/>
              </w:numPr>
              <w:tabs>
                <w:tab w:val="left" w:pos="1080"/>
              </w:tabs>
              <w:spacing w:after="120" w:line="360" w:lineRule="auto"/>
              <w:jc w:val="both"/>
              <w:rPr>
                <w:rFonts w:ascii="Times New Roman" w:hAnsi="Times New Roman" w:cs="Times New Roman"/>
                <w:sz w:val="20"/>
                <w:lang w:val="et-EE"/>
              </w:rPr>
            </w:pPr>
            <w:r w:rsidRPr="00B45CF4">
              <w:rPr>
                <w:rFonts w:ascii="Times New Roman" w:hAnsi="Times New Roman" w:cs="Times New Roman"/>
                <w:sz w:val="20"/>
                <w:lang w:val="et-EE"/>
              </w:rPr>
              <w:t>Täiendava informatsiooni, mida te olete meilt auditi eesmärgil palunud;</w:t>
            </w:r>
          </w:p>
          <w:p w14:paraId="379473BA" w14:textId="77777777" w:rsidR="005D0A27" w:rsidRPr="00B45CF4" w:rsidRDefault="005D0A27" w:rsidP="00271F1D">
            <w:pPr>
              <w:numPr>
                <w:ilvl w:val="1"/>
                <w:numId w:val="10"/>
              </w:numPr>
              <w:tabs>
                <w:tab w:val="left" w:pos="1080"/>
              </w:tabs>
              <w:spacing w:after="120" w:line="360" w:lineRule="auto"/>
              <w:jc w:val="both"/>
              <w:rPr>
                <w:rFonts w:ascii="Times New Roman" w:hAnsi="Times New Roman" w:cs="Times New Roman"/>
                <w:sz w:val="20"/>
                <w:lang w:val="et-EE"/>
              </w:rPr>
            </w:pPr>
            <w:r w:rsidRPr="00B45CF4">
              <w:rPr>
                <w:rFonts w:ascii="Times New Roman" w:hAnsi="Times New Roman" w:cs="Times New Roman"/>
                <w:sz w:val="20"/>
                <w:lang w:val="et-EE"/>
              </w:rPr>
              <w:t>Piiramatu juurdepääsu neile isikutele Majandusüksuses, kellelt te pidasite vajalikuks auditi tõendusmaterjali hankida.</w:t>
            </w:r>
          </w:p>
        </w:tc>
      </w:tr>
      <w:tr w:rsidR="005D0A27" w:rsidRPr="00606E2B" w14:paraId="72FE1D5B" w14:textId="77777777" w:rsidTr="008B6E87">
        <w:tc>
          <w:tcPr>
            <w:tcW w:w="9243" w:type="dxa"/>
          </w:tcPr>
          <w:p w14:paraId="0CB0BAE2" w14:textId="77777777" w:rsidR="005D0A27" w:rsidRPr="00B45CF4" w:rsidRDefault="005D0A27" w:rsidP="00271F1D">
            <w:pPr>
              <w:widowControl w:val="0"/>
              <w:numPr>
                <w:ilvl w:val="0"/>
                <w:numId w:val="10"/>
              </w:numPr>
              <w:spacing w:after="120" w:line="360" w:lineRule="auto"/>
              <w:jc w:val="both"/>
              <w:rPr>
                <w:rFonts w:ascii="Times New Roman" w:hAnsi="Times New Roman" w:cs="Times New Roman"/>
                <w:sz w:val="20"/>
                <w:lang w:val="et-EE"/>
              </w:rPr>
            </w:pPr>
            <w:r w:rsidRPr="00B45CF4">
              <w:rPr>
                <w:rFonts w:ascii="Times New Roman" w:hAnsi="Times New Roman" w:cs="Times New Roman"/>
                <w:sz w:val="20"/>
                <w:lang w:val="et-EE"/>
              </w:rPr>
              <w:lastRenderedPageBreak/>
              <w:t>Kõik tehingud on arvestusregistrites ja raamatupidamise aastaaruandes kajastatud.</w:t>
            </w:r>
          </w:p>
        </w:tc>
      </w:tr>
      <w:tr w:rsidR="005D0A27" w:rsidRPr="00606E2B" w14:paraId="6E3A6B39" w14:textId="77777777" w:rsidTr="008B6E87">
        <w:tc>
          <w:tcPr>
            <w:tcW w:w="9243" w:type="dxa"/>
          </w:tcPr>
          <w:p w14:paraId="19B9212D" w14:textId="77777777" w:rsidR="005D0A27" w:rsidRPr="00B45CF4" w:rsidRDefault="005D0A27" w:rsidP="00271F1D">
            <w:pPr>
              <w:widowControl w:val="0"/>
              <w:numPr>
                <w:ilvl w:val="0"/>
                <w:numId w:val="10"/>
              </w:numPr>
              <w:spacing w:after="120" w:line="360" w:lineRule="auto"/>
              <w:jc w:val="both"/>
              <w:rPr>
                <w:rFonts w:ascii="Times New Roman" w:hAnsi="Times New Roman" w:cs="Times New Roman"/>
                <w:sz w:val="20"/>
                <w:lang w:val="et-EE"/>
              </w:rPr>
            </w:pPr>
            <w:r w:rsidRPr="00B45CF4">
              <w:rPr>
                <w:rFonts w:ascii="Times New Roman" w:hAnsi="Times New Roman" w:cs="Times New Roman"/>
                <w:sz w:val="20"/>
                <w:lang w:val="et-EE"/>
              </w:rPr>
              <w:t>Oleme hinnanud pettusest tuleneva raamatupidamise aastaaruandes sisalduva olulise väärkajastamise riski ja avalikustanud teile oma hindamise tulemused.</w:t>
            </w:r>
          </w:p>
        </w:tc>
      </w:tr>
      <w:tr w:rsidR="005D0A27" w:rsidRPr="00606E2B" w14:paraId="2CAD973E" w14:textId="77777777" w:rsidTr="008B6E87">
        <w:tc>
          <w:tcPr>
            <w:tcW w:w="9243" w:type="dxa"/>
          </w:tcPr>
          <w:p w14:paraId="52306C88" w14:textId="77777777" w:rsidR="005D0A27" w:rsidRPr="00B45CF4" w:rsidRDefault="005D0A27" w:rsidP="00271F1D">
            <w:pPr>
              <w:widowControl w:val="0"/>
              <w:numPr>
                <w:ilvl w:val="0"/>
                <w:numId w:val="10"/>
              </w:numPr>
              <w:spacing w:after="120" w:line="360" w:lineRule="auto"/>
              <w:jc w:val="both"/>
              <w:rPr>
                <w:rFonts w:ascii="Times New Roman" w:hAnsi="Times New Roman" w:cs="Times New Roman"/>
                <w:sz w:val="20"/>
                <w:lang w:val="et-EE"/>
              </w:rPr>
            </w:pPr>
            <w:r w:rsidRPr="00B45CF4">
              <w:rPr>
                <w:rFonts w:ascii="Times New Roman" w:hAnsi="Times New Roman" w:cs="Times New Roman"/>
                <w:sz w:val="20"/>
                <w:lang w:val="et-EE"/>
              </w:rPr>
              <w:t>Oleme avalikustanud teile kogu informatsiooni, mis puudutab meile teada olevat pettust või kahtlustatavat pettust, mis mõjutab Majandusüksust ja on seotud:</w:t>
            </w:r>
          </w:p>
          <w:p w14:paraId="26C07CF1" w14:textId="77777777" w:rsidR="005D0A27" w:rsidRPr="00B45CF4" w:rsidRDefault="005D0A27" w:rsidP="00271F1D">
            <w:pPr>
              <w:numPr>
                <w:ilvl w:val="1"/>
                <w:numId w:val="10"/>
              </w:numPr>
              <w:tabs>
                <w:tab w:val="left" w:pos="1080"/>
              </w:tabs>
              <w:spacing w:after="120" w:line="360" w:lineRule="auto"/>
              <w:jc w:val="both"/>
              <w:rPr>
                <w:rFonts w:ascii="Times New Roman" w:hAnsi="Times New Roman" w:cs="Times New Roman"/>
                <w:sz w:val="20"/>
                <w:lang w:val="et-EE"/>
              </w:rPr>
            </w:pPr>
            <w:r w:rsidRPr="00B45CF4">
              <w:rPr>
                <w:rFonts w:ascii="Times New Roman" w:hAnsi="Times New Roman" w:cs="Times New Roman"/>
                <w:sz w:val="20"/>
                <w:lang w:val="et-EE"/>
              </w:rPr>
              <w:t>Juhtkonnaga;</w:t>
            </w:r>
          </w:p>
          <w:p w14:paraId="4185F3BB" w14:textId="77777777" w:rsidR="005D0A27" w:rsidRPr="00B45CF4" w:rsidRDefault="005D0A27" w:rsidP="00271F1D">
            <w:pPr>
              <w:numPr>
                <w:ilvl w:val="1"/>
                <w:numId w:val="10"/>
              </w:numPr>
              <w:tabs>
                <w:tab w:val="left" w:pos="1080"/>
              </w:tabs>
              <w:spacing w:after="120" w:line="360" w:lineRule="auto"/>
              <w:jc w:val="both"/>
              <w:rPr>
                <w:rFonts w:ascii="Times New Roman" w:hAnsi="Times New Roman" w:cs="Times New Roman"/>
                <w:sz w:val="20"/>
                <w:lang w:val="et-EE"/>
              </w:rPr>
            </w:pPr>
            <w:r w:rsidRPr="00B45CF4">
              <w:rPr>
                <w:rFonts w:ascii="Times New Roman" w:hAnsi="Times New Roman" w:cs="Times New Roman"/>
                <w:sz w:val="20"/>
                <w:lang w:val="et-EE"/>
              </w:rPr>
              <w:t>Töötajatega, kellel on märkimisväärsed rollid sisekontrollis; või</w:t>
            </w:r>
          </w:p>
          <w:p w14:paraId="4AE42007" w14:textId="77777777" w:rsidR="005D0A27" w:rsidRPr="00B45CF4" w:rsidRDefault="005D0A27" w:rsidP="00271F1D">
            <w:pPr>
              <w:numPr>
                <w:ilvl w:val="1"/>
                <w:numId w:val="10"/>
              </w:numPr>
              <w:tabs>
                <w:tab w:val="left" w:pos="1080"/>
              </w:tabs>
              <w:spacing w:after="120" w:line="360" w:lineRule="auto"/>
              <w:jc w:val="both"/>
              <w:rPr>
                <w:rFonts w:ascii="Times New Roman" w:hAnsi="Times New Roman" w:cs="Times New Roman"/>
                <w:sz w:val="20"/>
                <w:lang w:val="et-EE"/>
              </w:rPr>
            </w:pPr>
            <w:r w:rsidRPr="00B45CF4">
              <w:rPr>
                <w:rFonts w:ascii="Times New Roman" w:hAnsi="Times New Roman" w:cs="Times New Roman"/>
                <w:sz w:val="20"/>
                <w:lang w:val="et-EE"/>
              </w:rPr>
              <w:t>Teiste isikutega, kui pettusel võiks olla oluline mõju raamatupidamise aastaaruandele.</w:t>
            </w:r>
          </w:p>
        </w:tc>
      </w:tr>
      <w:tr w:rsidR="005D0A27" w:rsidRPr="00606E2B" w14:paraId="1F4A7B38" w14:textId="77777777" w:rsidTr="008B6E87">
        <w:tc>
          <w:tcPr>
            <w:tcW w:w="9243" w:type="dxa"/>
          </w:tcPr>
          <w:p w14:paraId="1A8FF22D" w14:textId="77777777" w:rsidR="005D0A27" w:rsidRPr="00B45CF4" w:rsidRDefault="005D0A27" w:rsidP="00271F1D">
            <w:pPr>
              <w:widowControl w:val="0"/>
              <w:numPr>
                <w:ilvl w:val="0"/>
                <w:numId w:val="10"/>
              </w:numPr>
              <w:spacing w:after="120" w:line="360" w:lineRule="auto"/>
              <w:jc w:val="both"/>
              <w:rPr>
                <w:rFonts w:ascii="Times New Roman" w:hAnsi="Times New Roman" w:cs="Times New Roman"/>
                <w:sz w:val="20"/>
                <w:lang w:val="et-EE"/>
              </w:rPr>
            </w:pPr>
            <w:r w:rsidRPr="00B45CF4">
              <w:rPr>
                <w:rFonts w:ascii="Times New Roman" w:hAnsi="Times New Roman" w:cs="Times New Roman"/>
                <w:sz w:val="20"/>
                <w:lang w:val="et-EE"/>
              </w:rPr>
              <w:t xml:space="preserve">Oleme avalikustanud teile kogu informatsiooni seoses väidetega (juhul, kui selliseid väiteid on esinenud) pettuse või kahtlustatava pettuse kohta, mis mõjutab Majandusüksuse raamatupidamise aastaaruannet ja millest on teada andnud töötajad, endised töötajad, analüütikud, </w:t>
            </w:r>
            <w:proofErr w:type="spellStart"/>
            <w:r w:rsidRPr="00B45CF4">
              <w:rPr>
                <w:rFonts w:ascii="Times New Roman" w:hAnsi="Times New Roman" w:cs="Times New Roman"/>
                <w:sz w:val="20"/>
                <w:lang w:val="et-EE"/>
              </w:rPr>
              <w:t>järelvalveorganid</w:t>
            </w:r>
            <w:proofErr w:type="spellEnd"/>
            <w:r w:rsidRPr="00B45CF4">
              <w:rPr>
                <w:rFonts w:ascii="Times New Roman" w:hAnsi="Times New Roman" w:cs="Times New Roman"/>
                <w:sz w:val="20"/>
                <w:lang w:val="et-EE"/>
              </w:rPr>
              <w:t xml:space="preserve"> või teised.</w:t>
            </w:r>
          </w:p>
        </w:tc>
      </w:tr>
      <w:tr w:rsidR="005D0A27" w:rsidRPr="00606E2B" w14:paraId="1C1BAAA5" w14:textId="77777777" w:rsidTr="008B6E87">
        <w:tc>
          <w:tcPr>
            <w:tcW w:w="9243" w:type="dxa"/>
          </w:tcPr>
          <w:p w14:paraId="0765E924" w14:textId="77777777" w:rsidR="005D0A27" w:rsidRPr="00B45CF4" w:rsidRDefault="005D0A27" w:rsidP="00271F1D">
            <w:pPr>
              <w:widowControl w:val="0"/>
              <w:numPr>
                <w:ilvl w:val="0"/>
                <w:numId w:val="10"/>
              </w:numPr>
              <w:spacing w:after="120" w:line="360" w:lineRule="auto"/>
              <w:ind w:left="357" w:hanging="357"/>
              <w:jc w:val="both"/>
              <w:rPr>
                <w:rFonts w:ascii="Times New Roman" w:hAnsi="Times New Roman" w:cs="Times New Roman"/>
                <w:sz w:val="20"/>
                <w:lang w:val="et-EE"/>
              </w:rPr>
            </w:pPr>
            <w:r w:rsidRPr="00B45CF4">
              <w:rPr>
                <w:rFonts w:ascii="Times New Roman" w:hAnsi="Times New Roman" w:cs="Times New Roman"/>
                <w:sz w:val="20"/>
                <w:lang w:val="et-EE"/>
              </w:rPr>
              <w:t>Oleme avalikustanud teile kõik teadaolevad juhtumid seaduste ja regulatsioonidega mittevastavuse või kahtlustatava mittevastavuse kohta, mille mõju tuleb arvesse võtta raamatupidamise aastaaruande koostamisel.</w:t>
            </w:r>
          </w:p>
          <w:p w14:paraId="6BADBCBA" w14:textId="77777777" w:rsidR="005D0A27" w:rsidRPr="00B45CF4" w:rsidRDefault="005D0A27" w:rsidP="00271F1D">
            <w:pPr>
              <w:widowControl w:val="0"/>
              <w:numPr>
                <w:ilvl w:val="0"/>
                <w:numId w:val="10"/>
              </w:numPr>
              <w:spacing w:after="120" w:line="360" w:lineRule="auto"/>
              <w:ind w:left="357" w:hanging="357"/>
              <w:jc w:val="both"/>
              <w:rPr>
                <w:rFonts w:ascii="Times New Roman" w:hAnsi="Times New Roman" w:cs="Times New Roman"/>
                <w:sz w:val="20"/>
                <w:lang w:val="et-EE"/>
              </w:rPr>
            </w:pPr>
            <w:r w:rsidRPr="00B45CF4">
              <w:rPr>
                <w:rFonts w:ascii="Times New Roman" w:hAnsi="Times New Roman" w:cs="Times New Roman"/>
                <w:sz w:val="20"/>
                <w:lang w:val="et-EE"/>
              </w:rPr>
              <w:t xml:space="preserve">Oleme avalikustanud teile informatsiooni kõikide teadaolevate või võimalike kohtumenetluste ja hagide kohta, mille mõjusid tuleks raamatupidamise aastaaruande koostamisel arvestada ning nende mõjud on arvesse võetud ja informatsioon nende kohta avalikustatud kooskõlas Eesti finantsaruandluse standardi nõuetega. </w:t>
            </w:r>
          </w:p>
          <w:p w14:paraId="032E23AF" w14:textId="77777777" w:rsidR="005D0A27" w:rsidRPr="00B45CF4" w:rsidRDefault="005D0A27" w:rsidP="00271F1D">
            <w:pPr>
              <w:widowControl w:val="0"/>
              <w:numPr>
                <w:ilvl w:val="0"/>
                <w:numId w:val="10"/>
              </w:numPr>
              <w:spacing w:after="120" w:line="360" w:lineRule="auto"/>
              <w:ind w:left="357" w:hanging="357"/>
              <w:jc w:val="both"/>
              <w:rPr>
                <w:rFonts w:ascii="Times New Roman" w:hAnsi="Times New Roman" w:cs="Times New Roman"/>
                <w:sz w:val="20"/>
                <w:lang w:val="et-EE"/>
              </w:rPr>
            </w:pPr>
            <w:r w:rsidRPr="00B45CF4">
              <w:rPr>
                <w:rFonts w:ascii="Times New Roman" w:hAnsi="Times New Roman" w:cs="Times New Roman"/>
                <w:sz w:val="20"/>
                <w:lang w:val="et-EE"/>
              </w:rPr>
              <w:t>Oleme teadlikud ja rakendame rahapesu ja terrorismi tõkestamise seaduse nõudeid, sh rahapesu andmebüroo teavitamise kohustus.</w:t>
            </w:r>
          </w:p>
        </w:tc>
      </w:tr>
      <w:tr w:rsidR="005D0A27" w:rsidRPr="00606E2B" w14:paraId="7346A1FE" w14:textId="77777777" w:rsidTr="008B6E87">
        <w:tc>
          <w:tcPr>
            <w:tcW w:w="9243" w:type="dxa"/>
          </w:tcPr>
          <w:p w14:paraId="6C6E4D04" w14:textId="77777777" w:rsidR="005D0A27" w:rsidRPr="00B45CF4" w:rsidRDefault="005D0A27" w:rsidP="00271F1D">
            <w:pPr>
              <w:widowControl w:val="0"/>
              <w:numPr>
                <w:ilvl w:val="0"/>
                <w:numId w:val="10"/>
              </w:numPr>
              <w:spacing w:after="120" w:line="360" w:lineRule="auto"/>
              <w:jc w:val="both"/>
              <w:rPr>
                <w:rFonts w:ascii="Times New Roman" w:hAnsi="Times New Roman" w:cs="Times New Roman"/>
                <w:sz w:val="20"/>
                <w:lang w:val="et-EE"/>
              </w:rPr>
            </w:pPr>
            <w:r w:rsidRPr="00B45CF4">
              <w:rPr>
                <w:rFonts w:ascii="Times New Roman" w:hAnsi="Times New Roman" w:cs="Times New Roman"/>
                <w:sz w:val="20"/>
                <w:lang w:val="et-EE"/>
              </w:rPr>
              <w:t>Oleme avalikustanud teile kõik Majandusüksusega seotud osapooled ning seosed ja tehingud seotud osapooltega. Meie hinnangul on meie ja meiega seotud isikute vahel teostatud tehingud turuväärtuses ning me oleme vajadusel suutelised seda maksuhaldurile seaduses sätestatud korras tõendama.</w:t>
            </w:r>
          </w:p>
          <w:p w14:paraId="5E8D7176" w14:textId="77777777" w:rsidR="00E906E3" w:rsidRPr="00B45CF4" w:rsidRDefault="00E906E3" w:rsidP="00271F1D">
            <w:pPr>
              <w:widowControl w:val="0"/>
              <w:numPr>
                <w:ilvl w:val="0"/>
                <w:numId w:val="10"/>
              </w:numPr>
              <w:spacing w:after="120" w:line="360" w:lineRule="auto"/>
              <w:jc w:val="both"/>
              <w:rPr>
                <w:rFonts w:ascii="Times New Roman" w:hAnsi="Times New Roman" w:cs="Times New Roman"/>
                <w:sz w:val="20"/>
                <w:lang w:val="et-EE"/>
              </w:rPr>
            </w:pPr>
            <w:r w:rsidRPr="00B45CF4">
              <w:rPr>
                <w:rFonts w:ascii="Times New Roman" w:hAnsi="Times New Roman" w:cs="Times New Roman"/>
                <w:sz w:val="20"/>
                <w:lang w:val="et-EE"/>
              </w:rPr>
              <w:t>Oleme avalikustanud teile kõik olulised mitterahalised või tasuta tehingud, mida Majandusüksus on vaatlusalusel aruandeperioodil teinud.</w:t>
            </w:r>
          </w:p>
        </w:tc>
      </w:tr>
      <w:tr w:rsidR="005D0A27" w:rsidRPr="00B45CF4" w14:paraId="54ED8F34" w14:textId="77777777" w:rsidTr="008B6E87">
        <w:tc>
          <w:tcPr>
            <w:tcW w:w="9243" w:type="dxa"/>
          </w:tcPr>
          <w:p w14:paraId="77C17D37" w14:textId="77777777" w:rsidR="005D0A27" w:rsidRPr="00B45CF4" w:rsidRDefault="005D0A27" w:rsidP="008B6E87">
            <w:pPr>
              <w:pStyle w:val="NumberIndents"/>
              <w:spacing w:after="120" w:line="360" w:lineRule="auto"/>
              <w:ind w:left="0" w:firstLine="0"/>
              <w:jc w:val="both"/>
              <w:rPr>
                <w:rFonts w:ascii="Times New Roman" w:hAnsi="Times New Roman"/>
                <w:b/>
                <w:bCs/>
                <w:i/>
                <w:iCs/>
                <w:sz w:val="20"/>
                <w:lang w:val="et-EE"/>
              </w:rPr>
            </w:pPr>
            <w:r w:rsidRPr="00B45CF4">
              <w:rPr>
                <w:rFonts w:ascii="Times New Roman" w:hAnsi="Times New Roman"/>
                <w:b/>
                <w:bCs/>
                <w:i/>
                <w:iCs/>
                <w:sz w:val="20"/>
                <w:lang w:val="et-EE"/>
              </w:rPr>
              <w:t>Muud asjaolud</w:t>
            </w:r>
          </w:p>
        </w:tc>
      </w:tr>
      <w:tr w:rsidR="005D0A27" w:rsidRPr="00B45CF4" w14:paraId="47EA06A2" w14:textId="77777777" w:rsidTr="008B6E87">
        <w:tc>
          <w:tcPr>
            <w:tcW w:w="9243" w:type="dxa"/>
          </w:tcPr>
          <w:p w14:paraId="389BB135" w14:textId="77777777" w:rsidR="005D0A27" w:rsidRPr="00B45CF4" w:rsidRDefault="005D0A27" w:rsidP="00271F1D">
            <w:pPr>
              <w:pStyle w:val="NumberIndents"/>
              <w:numPr>
                <w:ilvl w:val="0"/>
                <w:numId w:val="10"/>
              </w:numPr>
              <w:spacing w:after="120" w:line="360" w:lineRule="auto"/>
              <w:jc w:val="both"/>
              <w:rPr>
                <w:rFonts w:ascii="Times New Roman" w:hAnsi="Times New Roman"/>
                <w:sz w:val="20"/>
                <w:lang w:val="et-EE"/>
              </w:rPr>
            </w:pPr>
            <w:r w:rsidRPr="00B45CF4">
              <w:rPr>
                <w:rFonts w:ascii="Times New Roman" w:hAnsi="Times New Roman"/>
                <w:sz w:val="20"/>
                <w:lang w:val="et-EE"/>
              </w:rPr>
              <w:lastRenderedPageBreak/>
              <w:t>Majandusüksus ei ole saanud kirjalikke ega suulisi süüdistusi ega teateid, mille kohaselt Majandusüksuse sisekontrolli</w:t>
            </w:r>
            <w:r w:rsidRPr="00B45CF4">
              <w:rPr>
                <w:rFonts w:ascii="Times New Roman" w:hAnsi="Times New Roman"/>
                <w:sz w:val="20"/>
                <w:lang w:val="et-EE"/>
              </w:rPr>
              <w:softHyphen/>
              <w:t>süsteemis on puudusi, mis võivad avaldada olulist mõju Majandusüksuse raamatupidamise aastaaruandele, välja arvatud need, millest oleme teid kirjalikult informeerinud.</w:t>
            </w:r>
          </w:p>
        </w:tc>
      </w:tr>
      <w:tr w:rsidR="005D0A27" w:rsidRPr="00606E2B" w14:paraId="343CCF32" w14:textId="77777777" w:rsidTr="008B6E87">
        <w:tc>
          <w:tcPr>
            <w:tcW w:w="9243" w:type="dxa"/>
          </w:tcPr>
          <w:p w14:paraId="780D6085" w14:textId="77777777" w:rsidR="005D0A27" w:rsidRPr="00B45CF4" w:rsidRDefault="005D0A27" w:rsidP="00271F1D">
            <w:pPr>
              <w:numPr>
                <w:ilvl w:val="0"/>
                <w:numId w:val="10"/>
              </w:numPr>
              <w:spacing w:after="120" w:line="360" w:lineRule="auto"/>
              <w:jc w:val="both"/>
              <w:rPr>
                <w:rFonts w:ascii="Times New Roman" w:hAnsi="Times New Roman" w:cs="Times New Roman"/>
                <w:sz w:val="20"/>
                <w:lang w:val="et-EE"/>
              </w:rPr>
            </w:pPr>
            <w:r w:rsidRPr="00B45CF4">
              <w:rPr>
                <w:rFonts w:ascii="Times New Roman" w:hAnsi="Times New Roman" w:cs="Times New Roman"/>
                <w:sz w:val="20"/>
                <w:lang w:val="et-EE"/>
              </w:rPr>
              <w:t>Oleme analüüsinud Majandusüksuse tulevikku puudutavat finantsinformatsiooni. Majandusüksus on jätkuvalt tegutsev ja ei ole kavatsusi või vajadust Majandusüksust likvideerida, olulisel määral vähendada selle tegevuse ulatust või sooritada olulisi tehinguid ebasoodsatel tingimustel. Majandusüksuse puhul kehtib tegevuse jätkuvuse printsiip, mida on arvestatud raamatupidamise aastaaruande koostamisel.</w:t>
            </w:r>
          </w:p>
        </w:tc>
      </w:tr>
    </w:tbl>
    <w:p w14:paraId="1BE574D4" w14:textId="77777777" w:rsidR="005D0A27" w:rsidRPr="00B45CF4" w:rsidRDefault="005D0A27" w:rsidP="005D0A27">
      <w:pPr>
        <w:rPr>
          <w:rFonts w:ascii="Times New Roman" w:hAnsi="Times New Roman" w:cs="Times New Roman"/>
          <w:i/>
          <w:vanish/>
          <w:sz w:val="20"/>
          <w:lang w:val="et-EE"/>
        </w:rPr>
      </w:pPr>
      <w:r w:rsidRPr="00B45CF4">
        <w:rPr>
          <w:rFonts w:ascii="Times New Roman" w:hAnsi="Times New Roman" w:cs="Times New Roman"/>
          <w:i/>
          <w:vanish/>
          <w:sz w:val="20"/>
          <w:lang w:val="et-EE"/>
        </w:rPr>
        <w:cr/>
      </w:r>
      <w:bookmarkStart w:id="8" w:name="OLE_LINK1"/>
      <w:r w:rsidRPr="00B45CF4">
        <w:rPr>
          <w:rFonts w:ascii="Times New Roman" w:hAnsi="Times New Roman" w:cs="Times New Roman"/>
          <w:i/>
          <w:vanish/>
          <w:sz w:val="20"/>
          <w:lang w:val="et-EE"/>
        </w:rPr>
        <w:br w:type="page"/>
      </w:r>
    </w:p>
    <w:p w14:paraId="4CBF9D51" w14:textId="77777777" w:rsidR="005D0A27" w:rsidRPr="00B45CF4" w:rsidRDefault="005D0A27" w:rsidP="005D0A27">
      <w:pPr>
        <w:tabs>
          <w:tab w:val="left" w:pos="-2304"/>
          <w:tab w:val="left" w:pos="-1008"/>
          <w:tab w:val="left" w:pos="426"/>
          <w:tab w:val="left" w:pos="1584"/>
          <w:tab w:val="left" w:pos="2880"/>
          <w:tab w:val="left" w:pos="4176"/>
          <w:tab w:val="left" w:pos="5472"/>
          <w:tab w:val="left" w:pos="6768"/>
          <w:tab w:val="left" w:pos="8064"/>
        </w:tabs>
        <w:suppressAutoHyphens/>
        <w:spacing w:line="360" w:lineRule="auto"/>
        <w:rPr>
          <w:rFonts w:ascii="Times New Roman" w:hAnsi="Times New Roman" w:cs="Times New Roman"/>
          <w:sz w:val="20"/>
          <w:lang w:val="et-EE"/>
        </w:rPr>
      </w:pPr>
    </w:p>
    <w:bookmarkEnd w:id="8"/>
    <w:p w14:paraId="6E02FE05" w14:textId="77777777" w:rsidR="005D0A27" w:rsidRPr="00B45CF4" w:rsidRDefault="005D0A27" w:rsidP="005D0A27">
      <w:pPr>
        <w:spacing w:line="360" w:lineRule="auto"/>
        <w:rPr>
          <w:rFonts w:ascii="Times New Roman" w:hAnsi="Times New Roman" w:cs="Times New Roman"/>
          <w:b/>
          <w:sz w:val="20"/>
          <w:lang w:val="et-EE"/>
        </w:rPr>
      </w:pPr>
      <w:r w:rsidRPr="00B45CF4">
        <w:rPr>
          <w:rFonts w:ascii="Times New Roman" w:hAnsi="Times New Roman" w:cs="Times New Roman"/>
          <w:b/>
          <w:sz w:val="20"/>
          <w:lang w:val="et-EE"/>
        </w:rPr>
        <w:t>Punktide 1</w:t>
      </w:r>
      <w:r w:rsidR="00E906E3" w:rsidRPr="00B45CF4">
        <w:rPr>
          <w:rFonts w:ascii="Times New Roman" w:hAnsi="Times New Roman" w:cs="Times New Roman"/>
          <w:b/>
          <w:sz w:val="20"/>
          <w:lang w:val="et-EE"/>
        </w:rPr>
        <w:t>9-20</w:t>
      </w:r>
      <w:r w:rsidRPr="00B45CF4">
        <w:rPr>
          <w:rFonts w:ascii="Times New Roman" w:hAnsi="Times New Roman" w:cs="Times New Roman"/>
          <w:b/>
          <w:sz w:val="20"/>
          <w:lang w:val="et-EE"/>
        </w:rPr>
        <w:t xml:space="preserve"> sisaldumine esitiskirjas sõltub audiitori ametialasest otsustusest peegeldades konkreetse töövõtuga kaasnevaid asjaolusid ja vajadusi.</w:t>
      </w:r>
    </w:p>
    <w:p w14:paraId="03D7FE9B" w14:textId="77777777" w:rsidR="005D0A27" w:rsidRPr="00B45CF4" w:rsidRDefault="005D0A27" w:rsidP="005D0A27">
      <w:pPr>
        <w:spacing w:line="360" w:lineRule="auto"/>
        <w:rPr>
          <w:rFonts w:ascii="Times New Roman" w:hAnsi="Times New Roman" w:cs="Times New Roman"/>
          <w:sz w:val="20"/>
          <w:lang w:val="et-EE"/>
        </w:rPr>
      </w:pPr>
      <w:r w:rsidRPr="00B45CF4">
        <w:rPr>
          <w:rFonts w:ascii="Times New Roman" w:hAnsi="Times New Roman" w:cs="Times New Roman"/>
          <w:b/>
          <w:sz w:val="20"/>
          <w:lang w:val="et-EE"/>
        </w:rPr>
        <w:t>Vajadusel võib lisada muid punkte, mida audiitor peab vajalikuks.</w:t>
      </w:r>
    </w:p>
    <w:p w14:paraId="104F2C4B" w14:textId="77777777" w:rsidR="005E4FBF" w:rsidRPr="00B45CF4" w:rsidRDefault="005E4FBF">
      <w:pPr>
        <w:rPr>
          <w:rFonts w:ascii="Times New Roman" w:hAnsi="Times New Roman" w:cs="Times New Roman"/>
          <w:sz w:val="24"/>
          <w:lang w:val="et-EE"/>
        </w:rPr>
      </w:pPr>
      <w:r w:rsidRPr="00B45CF4">
        <w:rPr>
          <w:rFonts w:ascii="Times New Roman" w:hAnsi="Times New Roman" w:cs="Times New Roman"/>
          <w:sz w:val="24"/>
          <w:lang w:val="et-EE"/>
        </w:rPr>
        <w:br w:type="page"/>
      </w:r>
    </w:p>
    <w:p w14:paraId="486304A0" w14:textId="77777777" w:rsidR="005E4FBF" w:rsidRPr="00B45CF4" w:rsidRDefault="005E4FBF" w:rsidP="005E4FBF">
      <w:pPr>
        <w:autoSpaceDE w:val="0"/>
        <w:autoSpaceDN w:val="0"/>
        <w:adjustRightInd w:val="0"/>
        <w:spacing w:line="360" w:lineRule="auto"/>
        <w:jc w:val="center"/>
        <w:rPr>
          <w:rFonts w:ascii="Times New Roman" w:hAnsi="Times New Roman" w:cs="Times New Roman"/>
          <w:b/>
          <w:szCs w:val="22"/>
          <w:lang w:val="et-EE"/>
        </w:rPr>
      </w:pPr>
      <w:r w:rsidRPr="00B45CF4">
        <w:rPr>
          <w:rFonts w:ascii="Times New Roman" w:hAnsi="Times New Roman" w:cs="Times New Roman"/>
          <w:b/>
          <w:szCs w:val="22"/>
          <w:lang w:val="et-EE"/>
        </w:rPr>
        <w:lastRenderedPageBreak/>
        <w:t>LISA 5</w:t>
      </w:r>
    </w:p>
    <w:p w14:paraId="19B53DA0" w14:textId="77777777" w:rsidR="005E4FBF" w:rsidRPr="00B45CF4" w:rsidRDefault="005E4FBF" w:rsidP="005E4FBF">
      <w:pPr>
        <w:jc w:val="center"/>
        <w:rPr>
          <w:rFonts w:ascii="Times New Roman" w:hAnsi="Times New Roman" w:cs="Times New Roman"/>
          <w:szCs w:val="22"/>
          <w:lang w:val="et-EE"/>
        </w:rPr>
      </w:pPr>
      <w:r w:rsidRPr="00B45CF4">
        <w:rPr>
          <w:rFonts w:ascii="Times New Roman" w:hAnsi="Times New Roman" w:cs="Times New Roman"/>
          <w:szCs w:val="22"/>
          <w:lang w:val="et-EE"/>
        </w:rPr>
        <w:t>AUDIITORTEENUSE OSUTAMISE LEPINGU JUURDE</w:t>
      </w:r>
    </w:p>
    <w:p w14:paraId="5909F240" w14:textId="77777777" w:rsidR="005E4FBF" w:rsidRPr="00B45CF4" w:rsidRDefault="005E4FBF" w:rsidP="005E4FBF">
      <w:pPr>
        <w:jc w:val="center"/>
        <w:rPr>
          <w:rFonts w:ascii="Times New Roman" w:hAnsi="Times New Roman" w:cs="Times New Roman"/>
          <w:b/>
          <w:szCs w:val="22"/>
          <w:lang w:val="et-EE"/>
        </w:rPr>
      </w:pPr>
      <w:r w:rsidRPr="00B45CF4">
        <w:rPr>
          <w:rFonts w:ascii="Times New Roman" w:hAnsi="Times New Roman" w:cs="Times New Roman"/>
          <w:b/>
          <w:szCs w:val="22"/>
          <w:lang w:val="et-EE"/>
        </w:rPr>
        <w:t>Vandeaudiitori aruande näidis</w:t>
      </w:r>
    </w:p>
    <w:p w14:paraId="6D9F53E5" w14:textId="77777777" w:rsidR="001E595C" w:rsidRPr="00B45CF4" w:rsidRDefault="001E595C" w:rsidP="001C6649">
      <w:pPr>
        <w:jc w:val="both"/>
        <w:rPr>
          <w:rFonts w:ascii="Times New Roman" w:hAnsi="Times New Roman" w:cs="Times New Roman"/>
          <w:sz w:val="24"/>
          <w:lang w:val="et-EE"/>
        </w:rPr>
      </w:pPr>
    </w:p>
    <w:p w14:paraId="14625F72" w14:textId="77777777" w:rsidR="00B152D8" w:rsidRPr="00B45CF4" w:rsidRDefault="00B152D8" w:rsidP="00D965D2">
      <w:pPr>
        <w:pStyle w:val="Pealkiri1"/>
        <w:ind w:right="453"/>
        <w:rPr>
          <w:sz w:val="22"/>
          <w:lang w:val="et-EE"/>
        </w:rPr>
      </w:pPr>
    </w:p>
    <w:p w14:paraId="1CF45795" w14:textId="77777777" w:rsidR="00D965D2" w:rsidRPr="00B45CF4" w:rsidRDefault="00D965D2" w:rsidP="00D965D2">
      <w:pPr>
        <w:pStyle w:val="Pealkiri1"/>
        <w:ind w:right="453"/>
        <w:rPr>
          <w:color w:val="auto"/>
          <w:sz w:val="22"/>
          <w:lang w:val="et-EE"/>
        </w:rPr>
      </w:pPr>
      <w:r w:rsidRPr="00B45CF4">
        <w:rPr>
          <w:color w:val="auto"/>
          <w:sz w:val="22"/>
          <w:lang w:val="et-EE"/>
        </w:rPr>
        <w:t>SÕLTUMATU VANDEAUDIITORI ARUANNE</w:t>
      </w:r>
    </w:p>
    <w:p w14:paraId="64D0A753" w14:textId="77777777" w:rsidR="00D965D2" w:rsidRPr="00B45CF4" w:rsidRDefault="00D965D2" w:rsidP="00D965D2">
      <w:pPr>
        <w:pStyle w:val="Kehatekst"/>
        <w:rPr>
          <w:lang w:val="et-EE"/>
        </w:rPr>
      </w:pPr>
    </w:p>
    <w:p w14:paraId="33AFFDD5" w14:textId="610B22AB" w:rsidR="00D965D2" w:rsidRPr="00B45CF4" w:rsidRDefault="00147732" w:rsidP="00D965D2">
      <w:pPr>
        <w:autoSpaceDE w:val="0"/>
        <w:autoSpaceDN w:val="0"/>
        <w:adjustRightInd w:val="0"/>
        <w:spacing w:after="120" w:line="280" w:lineRule="atLeast"/>
        <w:ind w:right="-1"/>
        <w:jc w:val="both"/>
        <w:rPr>
          <w:rFonts w:asciiTheme="minorHAnsi" w:hAnsiTheme="minorHAnsi" w:cstheme="minorHAnsi"/>
          <w:b/>
          <w:bCs/>
          <w:lang w:val="et-EE"/>
        </w:rPr>
      </w:pPr>
      <w:r w:rsidRPr="00B45CF4">
        <w:rPr>
          <w:rFonts w:asciiTheme="minorHAnsi" w:hAnsiTheme="minorHAnsi" w:cstheme="minorHAnsi"/>
          <w:b/>
          <w:bCs/>
          <w:lang w:val="et-EE"/>
        </w:rPr>
        <w:t>Vallavolikogule</w:t>
      </w:r>
    </w:p>
    <w:p w14:paraId="01A9B6B0" w14:textId="77777777" w:rsidR="00D965D2" w:rsidRPr="00B45CF4" w:rsidRDefault="00D965D2" w:rsidP="00D965D2">
      <w:pPr>
        <w:autoSpaceDE w:val="0"/>
        <w:autoSpaceDN w:val="0"/>
        <w:adjustRightInd w:val="0"/>
        <w:spacing w:after="120" w:line="280" w:lineRule="atLeast"/>
        <w:ind w:right="-1"/>
        <w:jc w:val="both"/>
        <w:rPr>
          <w:rFonts w:asciiTheme="minorHAnsi" w:hAnsiTheme="minorHAnsi" w:cstheme="minorHAnsi"/>
          <w:lang w:val="et-EE"/>
        </w:rPr>
      </w:pPr>
    </w:p>
    <w:p w14:paraId="66D23D66" w14:textId="77777777" w:rsidR="00D965D2" w:rsidRPr="00B45CF4" w:rsidRDefault="00D965D2" w:rsidP="00D965D2">
      <w:pPr>
        <w:pStyle w:val="Kehatekst"/>
        <w:spacing w:after="240"/>
        <w:rPr>
          <w:rFonts w:asciiTheme="minorHAnsi" w:hAnsiTheme="minorHAnsi" w:cstheme="minorHAnsi"/>
          <w:b/>
          <w:lang w:val="et-EE"/>
        </w:rPr>
      </w:pPr>
      <w:r w:rsidRPr="00B45CF4">
        <w:rPr>
          <w:rFonts w:asciiTheme="minorHAnsi" w:hAnsiTheme="minorHAnsi" w:cstheme="minorHAnsi"/>
          <w:b/>
          <w:lang w:val="et-EE"/>
        </w:rPr>
        <w:t>Arvamus</w:t>
      </w:r>
    </w:p>
    <w:p w14:paraId="2A8A6C7E" w14:textId="41CFBEBE" w:rsidR="00D965D2" w:rsidRPr="00B45CF4" w:rsidRDefault="00D965D2" w:rsidP="00D965D2">
      <w:pPr>
        <w:pStyle w:val="Kehatekst"/>
        <w:spacing w:after="120"/>
        <w:jc w:val="both"/>
        <w:rPr>
          <w:rFonts w:asciiTheme="minorHAnsi" w:hAnsiTheme="minorHAnsi" w:cstheme="minorHAnsi"/>
          <w:lang w:val="et-EE"/>
        </w:rPr>
      </w:pPr>
      <w:r w:rsidRPr="00B45CF4">
        <w:rPr>
          <w:rFonts w:asciiTheme="minorHAnsi" w:hAnsiTheme="minorHAnsi" w:cstheme="minorHAnsi"/>
          <w:lang w:val="et-EE"/>
        </w:rPr>
        <w:t xml:space="preserve">Oleme auditeerinud </w:t>
      </w:r>
      <w:r w:rsidR="0065512E" w:rsidRPr="00B45CF4">
        <w:rPr>
          <w:rFonts w:asciiTheme="minorHAnsi" w:hAnsiTheme="minorHAnsi" w:cstheme="minorHAnsi"/>
          <w:lang w:val="et-EE"/>
        </w:rPr>
        <w:t xml:space="preserve">Kohila Vallavalitsuse ja tema valitseva mõju all olevate üksuste </w:t>
      </w:r>
      <w:r w:rsidRPr="00B45CF4">
        <w:rPr>
          <w:rFonts w:asciiTheme="minorHAnsi" w:hAnsiTheme="minorHAnsi" w:cstheme="minorHAnsi"/>
          <w:lang w:val="et-EE"/>
        </w:rPr>
        <w:t xml:space="preserve"> </w:t>
      </w:r>
      <w:r w:rsidR="0065512E" w:rsidRPr="00B45CF4">
        <w:rPr>
          <w:rFonts w:asciiTheme="minorHAnsi" w:hAnsiTheme="minorHAnsi" w:cstheme="minorHAnsi"/>
          <w:lang w:val="et-EE"/>
        </w:rPr>
        <w:t xml:space="preserve">(edaspidi „grupp“) konsolideeritud </w:t>
      </w:r>
      <w:r w:rsidRPr="00B45CF4">
        <w:rPr>
          <w:rFonts w:asciiTheme="minorHAnsi" w:hAnsiTheme="minorHAnsi" w:cstheme="minorHAnsi"/>
          <w:lang w:val="et-EE"/>
        </w:rPr>
        <w:t xml:space="preserve">raamatupidamise aastaaruannet, mis sisaldab bilanssi seisuga </w:t>
      </w:r>
      <w:r w:rsidR="00AB31CA" w:rsidRPr="00B45CF4">
        <w:rPr>
          <w:rFonts w:asciiTheme="minorHAnsi" w:hAnsiTheme="minorHAnsi" w:cstheme="minorHAnsi"/>
          <w:lang w:val="et-EE"/>
        </w:rPr>
        <w:t>31.12.202</w:t>
      </w:r>
      <w:r w:rsidR="004A256D">
        <w:rPr>
          <w:rFonts w:asciiTheme="minorHAnsi" w:hAnsiTheme="minorHAnsi" w:cstheme="minorHAnsi"/>
          <w:lang w:val="et-EE"/>
        </w:rPr>
        <w:t>5</w:t>
      </w:r>
      <w:r w:rsidRPr="00B45CF4">
        <w:rPr>
          <w:rFonts w:asciiTheme="minorHAnsi" w:hAnsiTheme="minorHAnsi" w:cstheme="minorHAnsi"/>
          <w:lang w:val="et-EE"/>
        </w:rPr>
        <w:t xml:space="preserve"> ning kasumiaruannet, omakapitali muutuste aruannet ja rahavoogude aruannet eeltoodud kuupäeval lõppenud aasta kohta ja raamatupidamise aastaaruande lisasid, sealhulgas märkimisväärsete arvestuspõhimõtete kokkuvõtet.</w:t>
      </w:r>
    </w:p>
    <w:p w14:paraId="1B70D513" w14:textId="66B0DF9F" w:rsidR="00D965D2" w:rsidRPr="00B45CF4" w:rsidRDefault="00D965D2" w:rsidP="00D965D2">
      <w:pPr>
        <w:pStyle w:val="Kehatekst"/>
        <w:spacing w:after="360"/>
        <w:jc w:val="both"/>
        <w:rPr>
          <w:rFonts w:asciiTheme="minorHAnsi" w:hAnsiTheme="minorHAnsi" w:cstheme="minorHAnsi"/>
          <w:lang w:val="et-EE"/>
        </w:rPr>
      </w:pPr>
      <w:r w:rsidRPr="00B45CF4">
        <w:rPr>
          <w:rFonts w:asciiTheme="minorHAnsi" w:hAnsiTheme="minorHAnsi" w:cstheme="minorHAnsi"/>
          <w:lang w:val="et-EE"/>
        </w:rPr>
        <w:t xml:space="preserve">Meie arvates kajastab kaasnev raamatupidamise aastaaruanne kõigis olulistes osades õiglaselt ettevõtte finantsseisundit seisuga </w:t>
      </w:r>
      <w:r w:rsidR="00AB31CA" w:rsidRPr="00B45CF4">
        <w:rPr>
          <w:rFonts w:asciiTheme="minorHAnsi" w:hAnsiTheme="minorHAnsi" w:cstheme="minorHAnsi"/>
          <w:lang w:val="et-EE"/>
        </w:rPr>
        <w:t>31.12.202</w:t>
      </w:r>
      <w:r w:rsidR="004A256D">
        <w:rPr>
          <w:rFonts w:asciiTheme="minorHAnsi" w:hAnsiTheme="minorHAnsi" w:cstheme="minorHAnsi"/>
          <w:lang w:val="et-EE"/>
        </w:rPr>
        <w:t>5</w:t>
      </w:r>
      <w:r w:rsidRPr="00B45CF4">
        <w:rPr>
          <w:rFonts w:asciiTheme="minorHAnsi" w:hAnsiTheme="minorHAnsi" w:cstheme="minorHAnsi"/>
          <w:lang w:val="et-EE"/>
        </w:rPr>
        <w:t xml:space="preserve"> ning sellel kuupäeval lõppenud aasta finantstulemust ja rahavoogusid kooskõlas </w:t>
      </w:r>
      <w:r w:rsidR="00AB31CA" w:rsidRPr="00B45CF4">
        <w:rPr>
          <w:rFonts w:asciiTheme="minorHAnsi" w:hAnsiTheme="minorHAnsi" w:cstheme="minorHAnsi"/>
          <w:lang w:val="et-EE"/>
        </w:rPr>
        <w:t>Eesti finantsaruandluse standardi</w:t>
      </w:r>
      <w:r w:rsidR="004D1D33" w:rsidRPr="00B45CF4">
        <w:rPr>
          <w:rFonts w:asciiTheme="minorHAnsi" w:hAnsiTheme="minorHAnsi" w:cstheme="minorHAnsi"/>
          <w:lang w:val="et-EE"/>
        </w:rPr>
        <w:t>ga</w:t>
      </w:r>
      <w:r w:rsidRPr="00B45CF4">
        <w:rPr>
          <w:rFonts w:asciiTheme="minorHAnsi" w:hAnsiTheme="minorHAnsi" w:cstheme="minorHAnsi"/>
          <w:lang w:val="et-EE"/>
        </w:rPr>
        <w:t>.</w:t>
      </w:r>
    </w:p>
    <w:p w14:paraId="2099C6F3" w14:textId="77777777" w:rsidR="0027358E" w:rsidRPr="00B152D8" w:rsidRDefault="0027358E" w:rsidP="0027358E">
      <w:pPr>
        <w:pStyle w:val="Kehatekst"/>
        <w:spacing w:after="240"/>
        <w:rPr>
          <w:rFonts w:asciiTheme="minorHAnsi" w:hAnsiTheme="minorHAnsi" w:cstheme="minorHAnsi"/>
          <w:b/>
          <w:i/>
          <w:iCs/>
          <w:lang w:val="et-EE"/>
        </w:rPr>
      </w:pPr>
      <w:r w:rsidRPr="00B152D8">
        <w:rPr>
          <w:rFonts w:asciiTheme="minorHAnsi" w:hAnsiTheme="minorHAnsi" w:cstheme="minorHAnsi"/>
          <w:b/>
          <w:lang w:val="et-EE"/>
        </w:rPr>
        <w:t>Arvamuse alus</w:t>
      </w:r>
    </w:p>
    <w:p w14:paraId="46720C47" w14:textId="77777777" w:rsidR="0027358E" w:rsidRPr="00B152D8" w:rsidRDefault="0027358E" w:rsidP="0027358E">
      <w:pPr>
        <w:pStyle w:val="Kehatekst"/>
        <w:spacing w:after="360"/>
        <w:jc w:val="both"/>
        <w:rPr>
          <w:rFonts w:asciiTheme="minorHAnsi" w:hAnsiTheme="minorHAnsi" w:cstheme="minorHAnsi"/>
          <w:sz w:val="20"/>
          <w:lang w:val="et-EE"/>
        </w:rPr>
      </w:pPr>
      <w:r w:rsidRPr="00B152D8">
        <w:rPr>
          <w:rFonts w:asciiTheme="minorHAnsi" w:hAnsiTheme="minorHAnsi" w:cstheme="minorHAnsi"/>
          <w:lang w:val="et-EE"/>
        </w:rPr>
        <w:t>Viisime auditi läbi kooskõlas rahvusvaheliste auditeerimise standarditega (Eesti) (ISA (EE)). Meie kohustusi vastavalt nendele standarditele kirjeldatakse täiendavalt meie aruande osas „Vandeaudiitori kohustused seoses</w:t>
      </w:r>
      <w:r>
        <w:rPr>
          <w:rFonts w:asciiTheme="minorHAnsi" w:hAnsiTheme="minorHAnsi" w:cstheme="minorHAnsi"/>
          <w:lang w:val="et-EE"/>
        </w:rPr>
        <w:t xml:space="preserve"> </w:t>
      </w:r>
      <w:r w:rsidRPr="005F796F">
        <w:rPr>
          <w:rFonts w:asciiTheme="minorHAnsi" w:hAnsiTheme="minorHAnsi" w:cstheme="minorHAnsi"/>
          <w:lang w:val="et-EE"/>
        </w:rPr>
        <w:t>konsolideeritud</w:t>
      </w:r>
      <w:r w:rsidRPr="00B152D8">
        <w:rPr>
          <w:rFonts w:asciiTheme="minorHAnsi" w:hAnsiTheme="minorHAnsi" w:cstheme="minorHAnsi"/>
          <w:lang w:val="et-EE"/>
        </w:rPr>
        <w:t xml:space="preserve"> raamatupidamise aastaaruande auditiga”. Me oleme ettevõttest sõltumatud kooskõlas Kutseliste arvestusekspertide eetikakoodeksiga (Eesti) (eetikakoodeks), ja oleme täitnud oma muud eetikaalased kohustused vastavalt eetikakoodeksi nõuetele. Me usume, et auditi tõendusmaterjal, mille oleme hankinud, on piisav ja asjakohane aluse andmiseks meie arvamusele. </w:t>
      </w:r>
    </w:p>
    <w:p w14:paraId="204DDBE2" w14:textId="77777777" w:rsidR="0027358E" w:rsidRPr="00B152D8" w:rsidRDefault="0027358E" w:rsidP="0027358E">
      <w:pPr>
        <w:pStyle w:val="Kehatekst"/>
        <w:spacing w:after="240"/>
        <w:rPr>
          <w:rFonts w:asciiTheme="minorHAnsi" w:hAnsiTheme="minorHAnsi" w:cstheme="minorHAnsi"/>
          <w:b/>
          <w:lang w:val="et-EE"/>
        </w:rPr>
      </w:pPr>
      <w:r w:rsidRPr="00B152D8">
        <w:rPr>
          <w:rFonts w:asciiTheme="minorHAnsi" w:hAnsiTheme="minorHAnsi" w:cstheme="minorHAnsi"/>
          <w:b/>
          <w:lang w:val="et-EE"/>
        </w:rPr>
        <w:t>Muu informatsioon</w:t>
      </w:r>
    </w:p>
    <w:p w14:paraId="65F929A4" w14:textId="77777777" w:rsidR="0027358E" w:rsidRPr="00DC68EB" w:rsidRDefault="0027358E" w:rsidP="0027358E">
      <w:pPr>
        <w:pStyle w:val="Kehatekst"/>
        <w:spacing w:after="120"/>
        <w:jc w:val="both"/>
        <w:rPr>
          <w:rFonts w:asciiTheme="minorHAnsi" w:hAnsiTheme="minorHAnsi" w:cstheme="minorHAnsi"/>
          <w:lang w:val="et-EE"/>
        </w:rPr>
      </w:pPr>
      <w:r w:rsidRPr="00DC68EB">
        <w:rPr>
          <w:rFonts w:asciiTheme="minorHAnsi" w:hAnsiTheme="minorHAnsi" w:cstheme="minorHAnsi"/>
          <w:lang w:val="et-EE"/>
        </w:rPr>
        <w:t>Juhtkond vastutab muu informatsiooni eest. Muu informatsioon hõlmab tegevusaruannet, kuid ei hõlma konsolideeritud raamatupidamise aastaaruannet ega meie asjaomast vandeaudiitori aruannet.</w:t>
      </w:r>
    </w:p>
    <w:p w14:paraId="22BF6FCB" w14:textId="77777777" w:rsidR="0027358E" w:rsidRPr="00DC68EB" w:rsidRDefault="0027358E" w:rsidP="0027358E">
      <w:pPr>
        <w:pStyle w:val="Kehatekst"/>
        <w:spacing w:after="120"/>
        <w:jc w:val="both"/>
        <w:rPr>
          <w:rFonts w:asciiTheme="minorHAnsi" w:hAnsiTheme="minorHAnsi" w:cstheme="minorHAnsi"/>
          <w:lang w:val="et-EE"/>
        </w:rPr>
      </w:pPr>
      <w:r w:rsidRPr="00DC68EB">
        <w:rPr>
          <w:rFonts w:asciiTheme="minorHAnsi" w:hAnsiTheme="minorHAnsi" w:cstheme="minorHAnsi"/>
          <w:lang w:val="et-EE"/>
        </w:rPr>
        <w:t xml:space="preserve">Meie arvamus konsolideeritud raamatupidamise aastaaruande kohta ei hõlma tegevusaruannet ja me ei tee selle kohta mingis vormis kindlustandvat järeldust. </w:t>
      </w:r>
    </w:p>
    <w:p w14:paraId="253071D9" w14:textId="77777777" w:rsidR="0027358E" w:rsidRPr="00B152D8" w:rsidRDefault="0027358E" w:rsidP="0027358E">
      <w:pPr>
        <w:pStyle w:val="Kehatekst"/>
        <w:spacing w:after="360"/>
        <w:jc w:val="both"/>
        <w:rPr>
          <w:rFonts w:asciiTheme="minorHAnsi" w:hAnsiTheme="minorHAnsi" w:cstheme="minorHAnsi"/>
          <w:lang w:val="et-EE"/>
        </w:rPr>
      </w:pPr>
      <w:r w:rsidRPr="00DC68EB">
        <w:rPr>
          <w:rFonts w:asciiTheme="minorHAnsi" w:hAnsiTheme="minorHAnsi" w:cstheme="minorHAnsi"/>
          <w:lang w:val="et-EE"/>
        </w:rPr>
        <w:t>Seoses meie konsolideeritud raamatupidamise aastaaruande auditiga on meie kohustus lugeda tegevusaruannet ja kaaluda seda tehes, kas tegevusaruandes sisalduv informatsioon oluliselt lahkneb konsolideeritud raamatupidamise aastaaruandest või meie poolt auditi käigus saadud teadmistest või tundub muul viisil olevat oluliselt väärkajastatud. Kui me teeme tehtud töö põhjal järelduse, et tegevusaruanne  on oluliselt väärkajastatud, oleme kohustatud sellest faktist aru andma. Meil ei ole sellega seoses millegi kohta aru anda.</w:t>
      </w:r>
    </w:p>
    <w:p w14:paraId="4E8C6706" w14:textId="77777777" w:rsidR="0027358E" w:rsidRPr="00B152D8" w:rsidRDefault="0027358E" w:rsidP="0027358E">
      <w:pPr>
        <w:pStyle w:val="Pealkiri3"/>
        <w:spacing w:after="240"/>
        <w:jc w:val="both"/>
        <w:rPr>
          <w:rFonts w:asciiTheme="minorHAnsi" w:hAnsiTheme="minorHAnsi" w:cstheme="minorHAnsi"/>
          <w:bCs w:val="0"/>
          <w:vertAlign w:val="superscript"/>
          <w:lang w:val="et-EE"/>
        </w:rPr>
      </w:pPr>
      <w:r w:rsidRPr="00B152D8">
        <w:rPr>
          <w:rFonts w:asciiTheme="minorHAnsi" w:hAnsiTheme="minorHAnsi" w:cstheme="minorHAnsi"/>
          <w:b/>
          <w:bCs w:val="0"/>
          <w:kern w:val="0"/>
          <w:sz w:val="22"/>
          <w:szCs w:val="20"/>
          <w:lang w:val="et-EE"/>
        </w:rPr>
        <w:lastRenderedPageBreak/>
        <w:t>Juhtkonna ja nende, kelle ülesandeks on valitsemine, kohustused seoses</w:t>
      </w:r>
      <w:r>
        <w:rPr>
          <w:rFonts w:asciiTheme="minorHAnsi" w:hAnsiTheme="minorHAnsi" w:cstheme="minorHAnsi"/>
          <w:b/>
          <w:bCs w:val="0"/>
          <w:kern w:val="0"/>
          <w:sz w:val="22"/>
          <w:szCs w:val="20"/>
          <w:lang w:val="et-EE"/>
        </w:rPr>
        <w:t xml:space="preserve"> konsolideeritud</w:t>
      </w:r>
      <w:r w:rsidRPr="00B152D8">
        <w:rPr>
          <w:rFonts w:asciiTheme="minorHAnsi" w:hAnsiTheme="minorHAnsi" w:cstheme="minorHAnsi"/>
          <w:b/>
          <w:bCs w:val="0"/>
          <w:kern w:val="0"/>
          <w:sz w:val="22"/>
          <w:szCs w:val="20"/>
          <w:lang w:val="et-EE"/>
        </w:rPr>
        <w:t xml:space="preserve"> raamatupidamise aastaaruandega</w:t>
      </w:r>
    </w:p>
    <w:p w14:paraId="7B593F2C" w14:textId="77777777" w:rsidR="0027358E" w:rsidRPr="00B152D8" w:rsidRDefault="0027358E" w:rsidP="0027358E">
      <w:pPr>
        <w:pStyle w:val="Kehatekst"/>
        <w:spacing w:after="120"/>
        <w:jc w:val="both"/>
        <w:rPr>
          <w:rFonts w:asciiTheme="minorHAnsi" w:hAnsiTheme="minorHAnsi" w:cstheme="minorHAnsi"/>
          <w:lang w:val="et-EE"/>
        </w:rPr>
      </w:pPr>
      <w:r w:rsidRPr="00B152D8">
        <w:rPr>
          <w:rFonts w:asciiTheme="minorHAnsi" w:hAnsiTheme="minorHAnsi" w:cstheme="minorHAnsi"/>
          <w:lang w:val="et-EE"/>
        </w:rPr>
        <w:t>Juhtkond vastutab</w:t>
      </w:r>
      <w:r>
        <w:rPr>
          <w:rFonts w:asciiTheme="minorHAnsi" w:hAnsiTheme="minorHAnsi" w:cstheme="minorHAnsi"/>
          <w:lang w:val="et-EE"/>
        </w:rPr>
        <w:t xml:space="preserve"> </w:t>
      </w:r>
      <w:r w:rsidRPr="00DC68EB">
        <w:rPr>
          <w:rFonts w:asciiTheme="minorHAnsi" w:hAnsiTheme="minorHAnsi" w:cstheme="minorHAnsi"/>
          <w:lang w:val="et-EE"/>
        </w:rPr>
        <w:t>konsolideeritud</w:t>
      </w:r>
      <w:r w:rsidRPr="00B152D8">
        <w:rPr>
          <w:rFonts w:asciiTheme="minorHAnsi" w:hAnsiTheme="minorHAnsi" w:cstheme="minorHAnsi"/>
          <w:lang w:val="et-EE"/>
        </w:rPr>
        <w:t xml:space="preserve"> raamatupidamise aastaaruande  koostamise ja õiglase esitamise eest kooskõlas Eesti finantsaruandluse standardiga ja sellise sisekontrolli eest, nagu juhtkond peab vajalikuks, et võimaldada kas pettusest või veast tulenevate oluliste väärkajastamisteta</w:t>
      </w:r>
      <w:r>
        <w:rPr>
          <w:rFonts w:asciiTheme="minorHAnsi" w:hAnsiTheme="minorHAnsi" w:cstheme="minorHAnsi"/>
          <w:lang w:val="et-EE"/>
        </w:rPr>
        <w:t xml:space="preserve"> </w:t>
      </w:r>
      <w:r w:rsidRPr="00DC68EB">
        <w:rPr>
          <w:rFonts w:asciiTheme="minorHAnsi" w:hAnsiTheme="minorHAnsi" w:cstheme="minorHAnsi"/>
          <w:lang w:val="et-EE"/>
        </w:rPr>
        <w:t>konsolideeritud</w:t>
      </w:r>
      <w:r w:rsidRPr="00B152D8">
        <w:rPr>
          <w:rFonts w:asciiTheme="minorHAnsi" w:hAnsiTheme="minorHAnsi" w:cstheme="minorHAnsi"/>
          <w:lang w:val="et-EE"/>
        </w:rPr>
        <w:t xml:space="preserve"> raamatupidamise aastaaruande koostamist. </w:t>
      </w:r>
    </w:p>
    <w:p w14:paraId="29D96DB4" w14:textId="77777777" w:rsidR="0027358E" w:rsidRPr="00B152D8" w:rsidRDefault="0027358E" w:rsidP="0027358E">
      <w:pPr>
        <w:pStyle w:val="Kehatekst"/>
        <w:spacing w:after="120"/>
        <w:jc w:val="both"/>
        <w:rPr>
          <w:rFonts w:asciiTheme="minorHAnsi" w:hAnsiTheme="minorHAnsi" w:cstheme="minorHAnsi"/>
          <w:lang w:val="et-EE"/>
        </w:rPr>
      </w:pPr>
      <w:r>
        <w:rPr>
          <w:rFonts w:asciiTheme="minorHAnsi" w:hAnsiTheme="minorHAnsi" w:cstheme="minorHAnsi"/>
          <w:lang w:val="et-EE"/>
        </w:rPr>
        <w:t>K</w:t>
      </w:r>
      <w:r w:rsidRPr="00DC68EB">
        <w:rPr>
          <w:rFonts w:asciiTheme="minorHAnsi" w:hAnsiTheme="minorHAnsi" w:cstheme="minorHAnsi"/>
          <w:lang w:val="et-EE"/>
        </w:rPr>
        <w:t>onsolideeritud</w:t>
      </w:r>
      <w:r w:rsidRPr="00B152D8">
        <w:rPr>
          <w:rFonts w:asciiTheme="minorHAnsi" w:hAnsiTheme="minorHAnsi" w:cstheme="minorHAnsi"/>
          <w:lang w:val="et-EE"/>
        </w:rPr>
        <w:t xml:space="preserve"> </w:t>
      </w:r>
      <w:r>
        <w:rPr>
          <w:rFonts w:asciiTheme="minorHAnsi" w:hAnsiTheme="minorHAnsi" w:cstheme="minorHAnsi"/>
          <w:lang w:val="et-EE"/>
        </w:rPr>
        <w:t>r</w:t>
      </w:r>
      <w:r w:rsidRPr="00B152D8">
        <w:rPr>
          <w:rFonts w:asciiTheme="minorHAnsi" w:hAnsiTheme="minorHAnsi" w:cstheme="minorHAnsi"/>
          <w:lang w:val="et-EE"/>
        </w:rPr>
        <w:t>aamatupidamise</w:t>
      </w:r>
      <w:r>
        <w:rPr>
          <w:rFonts w:asciiTheme="minorHAnsi" w:hAnsiTheme="minorHAnsi" w:cstheme="minorHAnsi"/>
          <w:lang w:val="et-EE"/>
        </w:rPr>
        <w:t xml:space="preserve"> </w:t>
      </w:r>
      <w:r w:rsidRPr="00B152D8">
        <w:rPr>
          <w:rFonts w:asciiTheme="minorHAnsi" w:hAnsiTheme="minorHAnsi" w:cstheme="minorHAnsi"/>
          <w:lang w:val="et-EE"/>
        </w:rPr>
        <w:t xml:space="preserve"> aastaaruande koostamisel on juhtkond kohustatud hindama ettevõtte suutlikkust jätkata jätkuvalt tegutsevana, esitama infot, kui see on rakendatav, tegevuse jätkuvusega seotud asjaolude kohta ja kasutama tegevuse jätkuvuse arvestuse alusprintsiipi, välja arvatud juhul, kui juhtkond kavatseb kas ettevõtte likvideerida või tegevuse lõpetada või tal puudub sellele realistlik alternatiiv.</w:t>
      </w:r>
    </w:p>
    <w:p w14:paraId="15524977" w14:textId="77777777" w:rsidR="0027358E" w:rsidRPr="00B152D8" w:rsidRDefault="0027358E" w:rsidP="0027358E">
      <w:pPr>
        <w:pStyle w:val="Kehatekst"/>
        <w:spacing w:after="360"/>
        <w:jc w:val="both"/>
        <w:rPr>
          <w:rFonts w:asciiTheme="minorHAnsi" w:hAnsiTheme="minorHAnsi" w:cstheme="minorHAnsi"/>
          <w:lang w:val="et-EE"/>
        </w:rPr>
      </w:pPr>
      <w:r w:rsidRPr="00B152D8">
        <w:rPr>
          <w:rFonts w:asciiTheme="minorHAnsi" w:hAnsiTheme="minorHAnsi" w:cstheme="minorHAnsi"/>
          <w:lang w:val="et-EE"/>
        </w:rPr>
        <w:t>Need, kelle ülesandeks on valitsemine, vastutavad ettevõtte raamatupidamise aruandlusprotsessi üle järelevalve teostamise eest.</w:t>
      </w:r>
      <w:r w:rsidRPr="00B152D8">
        <w:rPr>
          <w:rFonts w:asciiTheme="minorHAnsi" w:hAnsiTheme="minorHAnsi" w:cstheme="minorHAnsi"/>
          <w:vertAlign w:val="superscript"/>
          <w:lang w:val="et-EE"/>
        </w:rPr>
        <w:t xml:space="preserve"> </w:t>
      </w:r>
    </w:p>
    <w:p w14:paraId="10D9211E" w14:textId="77777777" w:rsidR="0027358E" w:rsidRPr="00B152D8" w:rsidRDefault="0027358E" w:rsidP="0027358E">
      <w:pPr>
        <w:pStyle w:val="Kehatekst"/>
        <w:spacing w:after="240"/>
        <w:rPr>
          <w:rFonts w:asciiTheme="minorHAnsi" w:hAnsiTheme="minorHAnsi" w:cstheme="minorHAnsi"/>
          <w:b/>
          <w:lang w:val="et-EE"/>
        </w:rPr>
      </w:pPr>
      <w:r w:rsidRPr="00B152D8">
        <w:rPr>
          <w:rFonts w:asciiTheme="minorHAnsi" w:hAnsiTheme="minorHAnsi" w:cstheme="minorHAnsi"/>
          <w:b/>
          <w:lang w:val="et-EE"/>
        </w:rPr>
        <w:t>Vandeaudiitori kohustused seoses</w:t>
      </w:r>
      <w:r>
        <w:rPr>
          <w:rFonts w:asciiTheme="minorHAnsi" w:hAnsiTheme="minorHAnsi" w:cstheme="minorHAnsi"/>
          <w:b/>
          <w:lang w:val="et-EE"/>
        </w:rPr>
        <w:t xml:space="preserve"> </w:t>
      </w:r>
      <w:r w:rsidRPr="00C117CC">
        <w:rPr>
          <w:rFonts w:asciiTheme="minorHAnsi" w:hAnsiTheme="minorHAnsi" w:cstheme="minorHAnsi"/>
          <w:b/>
          <w:lang w:val="et-EE"/>
        </w:rPr>
        <w:t>konsolideeritud</w:t>
      </w:r>
      <w:r w:rsidRPr="00B152D8">
        <w:rPr>
          <w:rFonts w:asciiTheme="minorHAnsi" w:hAnsiTheme="minorHAnsi" w:cstheme="minorHAnsi"/>
          <w:b/>
          <w:lang w:val="et-EE"/>
        </w:rPr>
        <w:t xml:space="preserve"> raamatupidamise aastaaruande auditiga </w:t>
      </w:r>
    </w:p>
    <w:p w14:paraId="74D828ED" w14:textId="77777777" w:rsidR="0027358E" w:rsidRPr="00B152D8" w:rsidRDefault="0027358E" w:rsidP="0027358E">
      <w:pPr>
        <w:pStyle w:val="Kehatekst"/>
        <w:spacing w:after="120"/>
        <w:jc w:val="both"/>
        <w:rPr>
          <w:rFonts w:asciiTheme="minorHAnsi" w:hAnsiTheme="minorHAnsi" w:cstheme="minorHAnsi"/>
          <w:lang w:val="et-EE"/>
        </w:rPr>
      </w:pPr>
      <w:r w:rsidRPr="00B152D8">
        <w:rPr>
          <w:rFonts w:asciiTheme="minorHAnsi" w:hAnsiTheme="minorHAnsi" w:cstheme="minorHAnsi"/>
          <w:lang w:val="et-EE"/>
        </w:rPr>
        <w:t>Meie eesmärk on saada põhjendatud kindlus selle kohta, kas</w:t>
      </w:r>
      <w:r>
        <w:rPr>
          <w:rFonts w:asciiTheme="minorHAnsi" w:hAnsiTheme="minorHAnsi" w:cstheme="minorHAnsi"/>
          <w:lang w:val="et-EE"/>
        </w:rPr>
        <w:t xml:space="preserve"> </w:t>
      </w:r>
      <w:r w:rsidRPr="00DC68EB">
        <w:rPr>
          <w:rFonts w:asciiTheme="minorHAnsi" w:hAnsiTheme="minorHAnsi" w:cstheme="minorHAnsi"/>
          <w:lang w:val="et-EE"/>
        </w:rPr>
        <w:t>konsolideeritud</w:t>
      </w:r>
      <w:r w:rsidRPr="00B152D8">
        <w:rPr>
          <w:rFonts w:asciiTheme="minorHAnsi" w:hAnsiTheme="minorHAnsi" w:cstheme="minorHAnsi"/>
          <w:lang w:val="et-EE"/>
        </w:rPr>
        <w:t xml:space="preserve"> raamatupidamise aastaaruanne tervikuna on kas pettusest või veast tulenevate oluliste väärkajastamisteta, ja anda välja vandeaudiitori aruanne, mis sisaldab meie arvamust. Põhjendatud kindlus on kõrgetasemeline kindlus, kuid see ei taga, et olulise väärkajastamise eksisteerimisel see kooskõlas ISA (EE)-</w:t>
      </w:r>
      <w:proofErr w:type="spellStart"/>
      <w:r w:rsidRPr="00B152D8">
        <w:rPr>
          <w:rFonts w:asciiTheme="minorHAnsi" w:hAnsiTheme="minorHAnsi" w:cstheme="minorHAnsi"/>
          <w:lang w:val="et-EE"/>
        </w:rPr>
        <w:t>dega</w:t>
      </w:r>
      <w:proofErr w:type="spellEnd"/>
      <w:r w:rsidRPr="00B152D8">
        <w:rPr>
          <w:rFonts w:asciiTheme="minorHAnsi" w:hAnsiTheme="minorHAnsi" w:cstheme="minorHAnsi"/>
          <w:lang w:val="et-EE"/>
        </w:rPr>
        <w:t xml:space="preserve"> läbiviidud auditi käigus alati avastatakse. Väärkajastamised võivad tuleneda pettusest või veast ja neid peetakse oluliseks siis, kui võib põhjendatult eeldada, et need võivad üksikult või koos mõjutada majanduslikke otsuseid, mida kasutajad</w:t>
      </w:r>
      <w:r>
        <w:rPr>
          <w:rFonts w:asciiTheme="minorHAnsi" w:hAnsiTheme="minorHAnsi" w:cstheme="minorHAnsi"/>
          <w:lang w:val="et-EE"/>
        </w:rPr>
        <w:t xml:space="preserve"> </w:t>
      </w:r>
      <w:r w:rsidRPr="00DC68EB">
        <w:rPr>
          <w:rFonts w:asciiTheme="minorHAnsi" w:hAnsiTheme="minorHAnsi" w:cstheme="minorHAnsi"/>
          <w:lang w:val="et-EE"/>
        </w:rPr>
        <w:t>konsolideeritud</w:t>
      </w:r>
      <w:r w:rsidRPr="00B152D8">
        <w:rPr>
          <w:rFonts w:asciiTheme="minorHAnsi" w:hAnsiTheme="minorHAnsi" w:cstheme="minorHAnsi"/>
          <w:lang w:val="et-EE"/>
        </w:rPr>
        <w:t xml:space="preserve"> raamatupidamise aastaaruande alusel teevad. </w:t>
      </w:r>
    </w:p>
    <w:p w14:paraId="23A712AC" w14:textId="77777777" w:rsidR="0027358E" w:rsidRPr="00B152D8" w:rsidRDefault="0027358E" w:rsidP="0027358E">
      <w:pPr>
        <w:keepNext/>
        <w:tabs>
          <w:tab w:val="right" w:pos="360"/>
          <w:tab w:val="left" w:pos="576"/>
        </w:tabs>
        <w:spacing w:before="60" w:after="60" w:line="280" w:lineRule="atLeast"/>
        <w:rPr>
          <w:rFonts w:asciiTheme="minorHAnsi" w:hAnsiTheme="minorHAnsi" w:cstheme="minorHAnsi"/>
          <w:lang w:val="et-EE"/>
        </w:rPr>
      </w:pPr>
      <w:r w:rsidRPr="00B152D8">
        <w:rPr>
          <w:rFonts w:asciiTheme="minorHAnsi" w:hAnsiTheme="minorHAnsi" w:cstheme="minorHAnsi"/>
          <w:lang w:val="et-EE"/>
        </w:rPr>
        <w:t>Me kasutame auditi osana vastavalt ISA (EE)-</w:t>
      </w:r>
      <w:proofErr w:type="spellStart"/>
      <w:r w:rsidRPr="00B152D8">
        <w:rPr>
          <w:rFonts w:asciiTheme="minorHAnsi" w:hAnsiTheme="minorHAnsi" w:cstheme="minorHAnsi"/>
          <w:lang w:val="et-EE"/>
        </w:rPr>
        <w:t>dega</w:t>
      </w:r>
      <w:proofErr w:type="spellEnd"/>
      <w:r w:rsidRPr="00B152D8">
        <w:rPr>
          <w:rFonts w:asciiTheme="minorHAnsi" w:hAnsiTheme="minorHAnsi" w:cstheme="minorHAnsi"/>
          <w:lang w:val="et-EE"/>
        </w:rPr>
        <w:t xml:space="preserve"> kutsealast otsustust ja säilitame kutsealase skeptitsismi kogu auditi käigus. Me teeme ka järgmist: </w:t>
      </w:r>
    </w:p>
    <w:p w14:paraId="5B840CA7" w14:textId="77777777" w:rsidR="0027358E" w:rsidRPr="00B152D8" w:rsidRDefault="0027358E" w:rsidP="0027358E">
      <w:pPr>
        <w:numPr>
          <w:ilvl w:val="0"/>
          <w:numId w:val="17"/>
        </w:numPr>
        <w:spacing w:before="60" w:after="60" w:line="280" w:lineRule="atLeast"/>
        <w:ind w:left="540" w:hanging="540"/>
        <w:jc w:val="both"/>
        <w:rPr>
          <w:rFonts w:asciiTheme="minorHAnsi" w:hAnsiTheme="minorHAnsi" w:cstheme="minorHAnsi"/>
          <w:lang w:val="et-EE"/>
        </w:rPr>
      </w:pPr>
      <w:r w:rsidRPr="00B152D8">
        <w:rPr>
          <w:rFonts w:asciiTheme="minorHAnsi" w:hAnsiTheme="minorHAnsi" w:cstheme="minorHAnsi"/>
          <w:lang w:val="et-EE"/>
        </w:rPr>
        <w:t>teeme kindlaks ja hindame</w:t>
      </w:r>
      <w:r>
        <w:rPr>
          <w:rFonts w:asciiTheme="minorHAnsi" w:hAnsiTheme="minorHAnsi" w:cstheme="minorHAnsi"/>
          <w:lang w:val="et-EE"/>
        </w:rPr>
        <w:t xml:space="preserve"> </w:t>
      </w:r>
      <w:r w:rsidRPr="00DC68EB">
        <w:rPr>
          <w:rFonts w:asciiTheme="minorHAnsi" w:hAnsiTheme="minorHAnsi" w:cstheme="minorHAnsi"/>
          <w:lang w:val="et-EE"/>
        </w:rPr>
        <w:t>konsolideeritud</w:t>
      </w:r>
      <w:r w:rsidRPr="00B152D8">
        <w:rPr>
          <w:rFonts w:asciiTheme="minorHAnsi" w:hAnsiTheme="minorHAnsi" w:cstheme="minorHAnsi"/>
          <w:lang w:val="et-EE"/>
        </w:rPr>
        <w:t xml:space="preserve"> raamatupidamise aastaaruande kas pettusest või veast tuleneva olulise väärkajastamise riskid, kavandame ja teostame auditiprotseduurid vastuseks nendele riskidele ning hangime piisava ja asjakohase auditi tõendusmaterjali aluse andmiseks meie arvamusele. Pettusest tuleneva olulise väärkajastamise mitteavastamise risk on suurem kui veast tuleneva väärkajastamise puhul, sest pettus võib tähendada salakokkulepet, võltsimist, tahtlikku tegevusetust, vääresitiste tegemist või sisekontrolli eiramist;</w:t>
      </w:r>
    </w:p>
    <w:p w14:paraId="73E63709" w14:textId="77777777" w:rsidR="0027358E" w:rsidRPr="00B152D8" w:rsidRDefault="0027358E" w:rsidP="0027358E">
      <w:pPr>
        <w:widowControl w:val="0"/>
        <w:numPr>
          <w:ilvl w:val="0"/>
          <w:numId w:val="17"/>
        </w:numPr>
        <w:spacing w:before="60" w:after="60" w:line="280" w:lineRule="atLeast"/>
        <w:ind w:left="540" w:hanging="540"/>
        <w:jc w:val="both"/>
        <w:rPr>
          <w:rFonts w:asciiTheme="minorHAnsi" w:hAnsiTheme="minorHAnsi" w:cstheme="minorHAnsi"/>
          <w:lang w:val="et-EE"/>
        </w:rPr>
      </w:pPr>
      <w:r w:rsidRPr="00B152D8">
        <w:rPr>
          <w:rFonts w:asciiTheme="minorHAnsi" w:hAnsiTheme="minorHAnsi" w:cstheme="minorHAnsi"/>
          <w:lang w:val="et-EE"/>
        </w:rPr>
        <w:t>omandame arusaamise auditi puhul asjassepuutuvast sisekontrollist, et kavandada nendes tingimustes asjakohaseid auditiprotseduure, kuid mitte arvamuse avaldamiseks ettevõtte sisekontrolli tulemuslikkuse kohta;</w:t>
      </w:r>
    </w:p>
    <w:p w14:paraId="61DA4256" w14:textId="4D8E4AE0" w:rsidR="0027358E" w:rsidRDefault="0027358E" w:rsidP="0027358E">
      <w:pPr>
        <w:numPr>
          <w:ilvl w:val="0"/>
          <w:numId w:val="17"/>
        </w:numPr>
        <w:spacing w:before="60" w:after="60" w:line="280" w:lineRule="atLeast"/>
        <w:ind w:left="540" w:hanging="540"/>
        <w:jc w:val="both"/>
        <w:rPr>
          <w:rFonts w:asciiTheme="minorHAnsi" w:hAnsiTheme="minorHAnsi" w:cstheme="minorHAnsi"/>
          <w:kern w:val="20"/>
          <w:lang w:val="et-EE"/>
        </w:rPr>
      </w:pPr>
      <w:r w:rsidRPr="00B152D8">
        <w:rPr>
          <w:rFonts w:asciiTheme="minorHAnsi" w:hAnsiTheme="minorHAnsi" w:cstheme="minorHAnsi"/>
          <w:kern w:val="20"/>
          <w:lang w:val="et-EE"/>
        </w:rPr>
        <w:t>hindame kasutatud arvestuspõhimõtete asjakohasust ning juhtkonna arvestushinnangute ja nendega seoses avalikustatud info põhjendatust;</w:t>
      </w:r>
    </w:p>
    <w:p w14:paraId="66DB5800" w14:textId="77777777" w:rsidR="003927BF" w:rsidRPr="00B152D8" w:rsidRDefault="003927BF" w:rsidP="003927BF">
      <w:pPr>
        <w:spacing w:before="60" w:after="60" w:line="280" w:lineRule="atLeast"/>
        <w:ind w:left="540"/>
        <w:jc w:val="both"/>
        <w:rPr>
          <w:rFonts w:asciiTheme="minorHAnsi" w:hAnsiTheme="minorHAnsi" w:cstheme="minorHAnsi"/>
          <w:kern w:val="20"/>
          <w:lang w:val="et-EE"/>
        </w:rPr>
      </w:pPr>
    </w:p>
    <w:p w14:paraId="0D2FD701" w14:textId="77777777" w:rsidR="0027358E" w:rsidRPr="00B152D8" w:rsidRDefault="0027358E" w:rsidP="0027358E">
      <w:pPr>
        <w:widowControl w:val="0"/>
        <w:numPr>
          <w:ilvl w:val="0"/>
          <w:numId w:val="17"/>
        </w:numPr>
        <w:spacing w:before="60" w:after="60" w:line="280" w:lineRule="atLeast"/>
        <w:ind w:left="540" w:hanging="540"/>
        <w:jc w:val="both"/>
        <w:rPr>
          <w:rFonts w:asciiTheme="minorHAnsi" w:hAnsiTheme="minorHAnsi" w:cstheme="minorHAnsi"/>
          <w:lang w:val="et-EE"/>
        </w:rPr>
      </w:pPr>
      <w:r w:rsidRPr="00B152D8">
        <w:rPr>
          <w:rFonts w:asciiTheme="minorHAnsi" w:hAnsiTheme="minorHAnsi" w:cstheme="minorHAnsi"/>
          <w:lang w:val="et-EE"/>
        </w:rPr>
        <w:t>teeme järelduse juhtkonna poolt tegevuse jätkuvuse arvestuse alusprintsiibi kasutamise asjakohasuse kohta ja saadud auditi tõendusmaterjali põhjal selle kohta, kas esineb olulist ebakindlust sündmuste või tingimuste suhtes, mis võivad tekitada märkimisväärset kahtlust ettevõtte suutlikkuses jätkata jätkuvalt tegutsevana. Kui me teeme järelduse, et eksisteerib oluline ebakindlus, oleme kohustatud juhtima vandeaudiitori aruandes tähelepanu</w:t>
      </w:r>
      <w:r>
        <w:rPr>
          <w:rFonts w:asciiTheme="minorHAnsi" w:hAnsiTheme="minorHAnsi" w:cstheme="minorHAnsi"/>
          <w:lang w:val="et-EE"/>
        </w:rPr>
        <w:t xml:space="preserve"> </w:t>
      </w:r>
      <w:r w:rsidRPr="00DC68EB">
        <w:rPr>
          <w:rFonts w:asciiTheme="minorHAnsi" w:hAnsiTheme="minorHAnsi" w:cstheme="minorHAnsi"/>
          <w:lang w:val="et-EE"/>
        </w:rPr>
        <w:t>konsolideeritud</w:t>
      </w:r>
      <w:r w:rsidRPr="00B152D8">
        <w:rPr>
          <w:rFonts w:asciiTheme="minorHAnsi" w:hAnsiTheme="minorHAnsi" w:cstheme="minorHAnsi"/>
          <w:lang w:val="et-EE"/>
        </w:rPr>
        <w:t xml:space="preserve"> raamatupidamise aastaaruandes selle kohta avalikustatud infole või kui avalikustatud info on ebapiisav, siis modifitseerima oma arvamust. Meie järeldused põhinevad vandeaudiitori aruande kuupäevani saadud auditi tõendusmaterjalil. Tulevased </w:t>
      </w:r>
      <w:r w:rsidRPr="00B152D8">
        <w:rPr>
          <w:rFonts w:asciiTheme="minorHAnsi" w:hAnsiTheme="minorHAnsi" w:cstheme="minorHAnsi"/>
          <w:lang w:val="et-EE"/>
        </w:rPr>
        <w:lastRenderedPageBreak/>
        <w:t>sündmused või tingimused võivad siiski kahjustada ettevõtte suutlikkust jätkata jätkuvalt tegutsevana;</w:t>
      </w:r>
    </w:p>
    <w:p w14:paraId="7F57FB34" w14:textId="77777777" w:rsidR="0027358E" w:rsidRDefault="0027358E" w:rsidP="0027358E">
      <w:pPr>
        <w:widowControl w:val="0"/>
        <w:numPr>
          <w:ilvl w:val="0"/>
          <w:numId w:val="17"/>
        </w:numPr>
        <w:spacing w:before="60" w:after="60" w:line="280" w:lineRule="atLeast"/>
        <w:ind w:left="540" w:hanging="540"/>
        <w:jc w:val="both"/>
        <w:rPr>
          <w:rFonts w:asciiTheme="minorHAnsi" w:hAnsiTheme="minorHAnsi" w:cstheme="minorHAnsi"/>
          <w:kern w:val="20"/>
          <w:lang w:val="et-EE"/>
        </w:rPr>
      </w:pPr>
      <w:r w:rsidRPr="00B152D8">
        <w:rPr>
          <w:rFonts w:asciiTheme="minorHAnsi" w:hAnsiTheme="minorHAnsi" w:cstheme="minorHAnsi"/>
          <w:kern w:val="20"/>
          <w:lang w:val="et-EE"/>
        </w:rPr>
        <w:t>hindame</w:t>
      </w:r>
      <w:r>
        <w:rPr>
          <w:rFonts w:asciiTheme="minorHAnsi" w:hAnsiTheme="minorHAnsi" w:cstheme="minorHAnsi"/>
          <w:kern w:val="20"/>
          <w:lang w:val="et-EE"/>
        </w:rPr>
        <w:t xml:space="preserve"> </w:t>
      </w:r>
      <w:r w:rsidRPr="00DC68EB">
        <w:rPr>
          <w:rFonts w:asciiTheme="minorHAnsi" w:hAnsiTheme="minorHAnsi" w:cstheme="minorHAnsi"/>
          <w:lang w:val="et-EE"/>
        </w:rPr>
        <w:t>konsolideeritud</w:t>
      </w:r>
      <w:r w:rsidRPr="00B152D8">
        <w:rPr>
          <w:rFonts w:asciiTheme="minorHAnsi" w:hAnsiTheme="minorHAnsi" w:cstheme="minorHAnsi"/>
          <w:kern w:val="20"/>
          <w:lang w:val="et-EE"/>
        </w:rPr>
        <w:t xml:space="preserve"> </w:t>
      </w:r>
      <w:r w:rsidRPr="00B152D8">
        <w:rPr>
          <w:rFonts w:asciiTheme="minorHAnsi" w:hAnsiTheme="minorHAnsi" w:cstheme="minorHAnsi"/>
          <w:lang w:val="et-EE"/>
        </w:rPr>
        <w:t>raamatupidamise aastaaruande</w:t>
      </w:r>
      <w:r w:rsidRPr="00B152D8">
        <w:rPr>
          <w:rFonts w:asciiTheme="minorHAnsi" w:hAnsiTheme="minorHAnsi" w:cstheme="minorHAnsi"/>
          <w:kern w:val="20"/>
          <w:lang w:val="et-EE"/>
        </w:rPr>
        <w:t xml:space="preserve"> üldist esitusviisi, struktuuri ja sisu, sealhulgas avalikustatud informatsiooni, ning seda, kas</w:t>
      </w:r>
      <w:r>
        <w:rPr>
          <w:rFonts w:asciiTheme="minorHAnsi" w:hAnsiTheme="minorHAnsi" w:cstheme="minorHAnsi"/>
          <w:kern w:val="20"/>
          <w:lang w:val="et-EE"/>
        </w:rPr>
        <w:t xml:space="preserve"> </w:t>
      </w:r>
      <w:r w:rsidRPr="00DC68EB">
        <w:rPr>
          <w:rFonts w:asciiTheme="minorHAnsi" w:hAnsiTheme="minorHAnsi" w:cstheme="minorHAnsi"/>
          <w:lang w:val="et-EE"/>
        </w:rPr>
        <w:t>konsolideeritud</w:t>
      </w:r>
      <w:r w:rsidRPr="00B152D8">
        <w:rPr>
          <w:rFonts w:asciiTheme="minorHAnsi" w:hAnsiTheme="minorHAnsi" w:cstheme="minorHAnsi"/>
          <w:kern w:val="20"/>
          <w:lang w:val="et-EE"/>
        </w:rPr>
        <w:t xml:space="preserve"> </w:t>
      </w:r>
      <w:r w:rsidRPr="00B152D8">
        <w:rPr>
          <w:rFonts w:asciiTheme="minorHAnsi" w:hAnsiTheme="minorHAnsi" w:cstheme="minorHAnsi"/>
          <w:lang w:val="et-EE"/>
        </w:rPr>
        <w:t xml:space="preserve">raamatupidamise aastaaruanne </w:t>
      </w:r>
      <w:r w:rsidRPr="00B152D8">
        <w:rPr>
          <w:rFonts w:asciiTheme="minorHAnsi" w:hAnsiTheme="minorHAnsi" w:cstheme="minorHAnsi"/>
          <w:kern w:val="20"/>
          <w:lang w:val="et-EE"/>
        </w:rPr>
        <w:t xml:space="preserve"> esitab aluseks olevaid tehinguid ja sündmusi viisil, millega saavutatakse õiglane esitusviis.</w:t>
      </w:r>
    </w:p>
    <w:p w14:paraId="6D4D02C8" w14:textId="77777777" w:rsidR="0027358E" w:rsidRPr="00725A7B" w:rsidRDefault="0027358E" w:rsidP="0027358E">
      <w:pPr>
        <w:widowControl w:val="0"/>
        <w:numPr>
          <w:ilvl w:val="0"/>
          <w:numId w:val="17"/>
        </w:numPr>
        <w:spacing w:before="60" w:after="60" w:line="280" w:lineRule="atLeast"/>
        <w:ind w:left="540" w:hanging="540"/>
        <w:jc w:val="both"/>
        <w:rPr>
          <w:rFonts w:asciiTheme="minorHAnsi" w:hAnsiTheme="minorHAnsi" w:cstheme="minorHAnsi"/>
          <w:lang w:val="et-EE"/>
        </w:rPr>
      </w:pPr>
      <w:r w:rsidRPr="00725A7B">
        <w:rPr>
          <w:rFonts w:asciiTheme="minorHAnsi" w:hAnsiTheme="minorHAnsi" w:cstheme="minorHAnsi"/>
          <w:lang w:val="et-EE"/>
        </w:rPr>
        <w:t>hangime grupi majandusüksuste või äritegevuste finantsteabe kohta piisava asjakohase tõendusmaterjali, et avaldada arvamus grupi konsolideeritud finantsaruannete kohta. Me vastutame grupiauditi juhtimise, järelevalve ja läbiviimise eest. Me oleme ainuvastutavad oma auditiarvamuse eest.</w:t>
      </w:r>
    </w:p>
    <w:p w14:paraId="3E70AD77" w14:textId="77777777" w:rsidR="0027358E" w:rsidRPr="00B152D8" w:rsidRDefault="0027358E" w:rsidP="0027358E">
      <w:pPr>
        <w:pStyle w:val="Kehatekst"/>
        <w:spacing w:after="360"/>
        <w:jc w:val="both"/>
        <w:rPr>
          <w:rFonts w:asciiTheme="minorHAnsi" w:hAnsiTheme="minorHAnsi" w:cstheme="minorHAnsi"/>
          <w:lang w:val="et-EE"/>
        </w:rPr>
      </w:pPr>
      <w:r w:rsidRPr="00B152D8">
        <w:rPr>
          <w:rFonts w:asciiTheme="minorHAnsi" w:hAnsiTheme="minorHAnsi" w:cstheme="minorHAnsi"/>
          <w:lang w:val="et-EE"/>
        </w:rPr>
        <w:t xml:space="preserve">Me vahetame nendega, kelle ülesandeks on valitsemine, infot muu hulgas auditi planeeritud ulatuse ja ajastuse ning märkimisväärsete auditi tähelepanekute kohta, sealhulgas mis tahes sisekontrolli märkimisväärsete puuduste kohta, mille oleme tuvastanud auditi käigus. </w:t>
      </w:r>
    </w:p>
    <w:p w14:paraId="03BB7CFC" w14:textId="77777777" w:rsidR="0027358E" w:rsidRPr="00B152D8" w:rsidRDefault="0027358E" w:rsidP="0027358E">
      <w:pPr>
        <w:spacing w:line="280" w:lineRule="atLeast"/>
        <w:ind w:right="-1"/>
        <w:jc w:val="both"/>
        <w:rPr>
          <w:rFonts w:asciiTheme="minorHAnsi" w:hAnsiTheme="minorHAnsi" w:cstheme="minorHAnsi"/>
          <w:szCs w:val="22"/>
          <w:lang w:val="et-EE"/>
        </w:rPr>
      </w:pPr>
      <w:r w:rsidRPr="00B152D8">
        <w:rPr>
          <w:rFonts w:asciiTheme="minorHAnsi" w:hAnsiTheme="minorHAnsi" w:cstheme="minorHAnsi"/>
          <w:szCs w:val="22"/>
          <w:lang w:val="et-EE"/>
        </w:rPr>
        <w:t>/digitaalselt allkirjastatud/</w:t>
      </w:r>
    </w:p>
    <w:p w14:paraId="4AB67F5A" w14:textId="77777777" w:rsidR="0027358E" w:rsidRPr="00B152D8" w:rsidRDefault="0027358E" w:rsidP="0027358E">
      <w:pPr>
        <w:spacing w:line="280" w:lineRule="atLeast"/>
        <w:ind w:right="-1"/>
        <w:jc w:val="both"/>
        <w:rPr>
          <w:rFonts w:asciiTheme="minorHAnsi" w:hAnsiTheme="minorHAnsi" w:cstheme="minorHAnsi"/>
          <w:szCs w:val="22"/>
          <w:lang w:val="et-EE"/>
        </w:rPr>
      </w:pPr>
    </w:p>
    <w:p w14:paraId="56407530" w14:textId="77777777" w:rsidR="0027358E" w:rsidRPr="00B152D8" w:rsidRDefault="0027358E" w:rsidP="0027358E">
      <w:pPr>
        <w:spacing w:line="280" w:lineRule="atLeast"/>
        <w:ind w:right="-1"/>
        <w:jc w:val="both"/>
        <w:rPr>
          <w:rFonts w:asciiTheme="minorHAnsi" w:hAnsiTheme="minorHAnsi" w:cstheme="minorHAnsi"/>
          <w:szCs w:val="22"/>
          <w:lang w:val="et-EE"/>
        </w:rPr>
      </w:pPr>
      <w:r w:rsidRPr="00B152D8">
        <w:rPr>
          <w:rFonts w:asciiTheme="minorHAnsi" w:hAnsiTheme="minorHAnsi" w:cstheme="minorHAnsi"/>
          <w:szCs w:val="22"/>
          <w:lang w:val="et-EE"/>
        </w:rPr>
        <w:t xml:space="preserve">Vandeaudiitori nimi </w:t>
      </w:r>
    </w:p>
    <w:p w14:paraId="01DC95F2" w14:textId="77777777" w:rsidR="0027358E" w:rsidRPr="00B152D8" w:rsidRDefault="0027358E" w:rsidP="0027358E">
      <w:pPr>
        <w:spacing w:line="280" w:lineRule="atLeast"/>
        <w:ind w:right="-1"/>
        <w:jc w:val="both"/>
        <w:rPr>
          <w:rFonts w:asciiTheme="minorHAnsi" w:hAnsiTheme="minorHAnsi" w:cstheme="minorHAnsi"/>
          <w:szCs w:val="22"/>
          <w:lang w:val="et-EE"/>
        </w:rPr>
      </w:pPr>
      <w:r w:rsidRPr="00B152D8">
        <w:rPr>
          <w:rFonts w:asciiTheme="minorHAnsi" w:hAnsiTheme="minorHAnsi" w:cstheme="minorHAnsi"/>
          <w:szCs w:val="22"/>
          <w:lang w:val="et-EE"/>
        </w:rPr>
        <w:t xml:space="preserve">Vandeaudiitor nr </w:t>
      </w:r>
    </w:p>
    <w:p w14:paraId="067120C9" w14:textId="77777777" w:rsidR="0027358E" w:rsidRPr="00B152D8" w:rsidRDefault="0027358E" w:rsidP="0027358E">
      <w:pPr>
        <w:spacing w:line="280" w:lineRule="atLeast"/>
        <w:ind w:right="-1"/>
        <w:jc w:val="both"/>
        <w:rPr>
          <w:rFonts w:asciiTheme="minorHAnsi" w:hAnsiTheme="minorHAnsi" w:cstheme="minorHAnsi"/>
          <w:szCs w:val="22"/>
          <w:lang w:val="et-EE"/>
        </w:rPr>
      </w:pPr>
    </w:p>
    <w:p w14:paraId="7DC38DFE" w14:textId="2A7FC967" w:rsidR="001513F2" w:rsidRPr="00B45CF4" w:rsidRDefault="001513F2" w:rsidP="0027358E">
      <w:pPr>
        <w:rPr>
          <w:rFonts w:asciiTheme="minorHAnsi" w:hAnsiTheme="minorHAnsi" w:cstheme="minorHAnsi"/>
          <w:szCs w:val="22"/>
          <w:lang w:val="et-EE"/>
        </w:rPr>
      </w:pPr>
      <w:r w:rsidRPr="00B45CF4">
        <w:rPr>
          <w:rFonts w:asciiTheme="minorHAnsi" w:hAnsiTheme="minorHAnsi" w:cstheme="minorHAnsi"/>
          <w:szCs w:val="22"/>
          <w:lang w:val="et-EE"/>
        </w:rPr>
        <w:br w:type="page"/>
      </w:r>
    </w:p>
    <w:p w14:paraId="522B510B" w14:textId="77777777" w:rsidR="001513F2" w:rsidRPr="00B45CF4" w:rsidRDefault="001513F2" w:rsidP="001513F2">
      <w:pPr>
        <w:spacing w:after="120"/>
        <w:jc w:val="center"/>
        <w:rPr>
          <w:rFonts w:ascii="Times New Roman" w:hAnsi="Times New Roman" w:cs="Times New Roman"/>
          <w:b/>
          <w:szCs w:val="22"/>
          <w:lang w:val="et-EE"/>
        </w:rPr>
      </w:pPr>
      <w:r w:rsidRPr="00B45CF4">
        <w:rPr>
          <w:rFonts w:ascii="Times New Roman" w:hAnsi="Times New Roman" w:cs="Times New Roman"/>
          <w:b/>
          <w:szCs w:val="22"/>
          <w:lang w:val="et-EE"/>
        </w:rPr>
        <w:lastRenderedPageBreak/>
        <w:t xml:space="preserve">LISA </w:t>
      </w:r>
      <w:r w:rsidR="00DD6BAD" w:rsidRPr="00B45CF4">
        <w:rPr>
          <w:rFonts w:ascii="Times New Roman" w:hAnsi="Times New Roman" w:cs="Times New Roman"/>
          <w:b/>
          <w:szCs w:val="22"/>
          <w:lang w:val="et-EE"/>
        </w:rPr>
        <w:t>6</w:t>
      </w:r>
    </w:p>
    <w:p w14:paraId="62D0F1EE" w14:textId="77777777" w:rsidR="001513F2" w:rsidRPr="00B45CF4" w:rsidRDefault="001513F2" w:rsidP="001513F2">
      <w:pPr>
        <w:spacing w:after="120"/>
        <w:jc w:val="center"/>
        <w:rPr>
          <w:rFonts w:ascii="Times New Roman" w:hAnsi="Times New Roman" w:cs="Times New Roman"/>
          <w:szCs w:val="22"/>
          <w:lang w:val="et-EE"/>
        </w:rPr>
      </w:pPr>
      <w:r w:rsidRPr="00B45CF4">
        <w:rPr>
          <w:rFonts w:ascii="Times New Roman" w:hAnsi="Times New Roman" w:cs="Times New Roman"/>
          <w:szCs w:val="22"/>
          <w:lang w:val="et-EE"/>
        </w:rPr>
        <w:t>AUDIITORTEENUSE OSUTAMISE LEPINGU JUURDE</w:t>
      </w:r>
    </w:p>
    <w:p w14:paraId="04DE16A0" w14:textId="77777777" w:rsidR="001513F2" w:rsidRPr="00B45CF4" w:rsidRDefault="001513F2" w:rsidP="001513F2">
      <w:pPr>
        <w:jc w:val="center"/>
        <w:rPr>
          <w:rFonts w:ascii="Times New Roman" w:hAnsi="Times New Roman" w:cs="Times New Roman"/>
          <w:szCs w:val="22"/>
          <w:lang w:val="et-EE"/>
        </w:rPr>
      </w:pPr>
      <w:r w:rsidRPr="00B45CF4">
        <w:rPr>
          <w:rFonts w:ascii="Times New Roman" w:hAnsi="Times New Roman" w:cs="Times New Roman"/>
          <w:b/>
          <w:szCs w:val="22"/>
          <w:lang w:val="et-EE"/>
        </w:rPr>
        <w:t>ANDMETÖÖTLUSE KOKKULEPE</w:t>
      </w:r>
    </w:p>
    <w:p w14:paraId="57169F76" w14:textId="77777777" w:rsidR="001513F2" w:rsidRPr="00B45CF4" w:rsidRDefault="001513F2" w:rsidP="001513F2">
      <w:pPr>
        <w:jc w:val="both"/>
        <w:rPr>
          <w:rFonts w:ascii="Times New Roman" w:hAnsi="Times New Roman" w:cs="Times New Roman"/>
          <w:szCs w:val="22"/>
          <w:lang w:val="et-EE"/>
        </w:rPr>
      </w:pPr>
    </w:p>
    <w:p w14:paraId="19F05992" w14:textId="77777777" w:rsidR="001513F2" w:rsidRPr="00B45CF4" w:rsidRDefault="001513F2" w:rsidP="001513F2">
      <w:pPr>
        <w:jc w:val="both"/>
        <w:rPr>
          <w:rFonts w:ascii="Times New Roman" w:hAnsi="Times New Roman" w:cs="Times New Roman"/>
          <w:szCs w:val="22"/>
          <w:lang w:val="et-EE"/>
        </w:rPr>
      </w:pPr>
    </w:p>
    <w:p w14:paraId="34A8F880" w14:textId="396070F9" w:rsidR="001513F2" w:rsidRPr="0090489C" w:rsidRDefault="001513F2" w:rsidP="001513F2">
      <w:pPr>
        <w:jc w:val="both"/>
        <w:rPr>
          <w:rFonts w:ascii="Times New Roman" w:hAnsi="Times New Roman" w:cs="Times New Roman"/>
          <w:bCs/>
          <w:szCs w:val="22"/>
          <w:lang w:val="et-EE"/>
        </w:rPr>
      </w:pPr>
      <w:r w:rsidRPr="00B45CF4">
        <w:rPr>
          <w:rFonts w:ascii="Times New Roman" w:hAnsi="Times New Roman" w:cs="Times New Roman"/>
          <w:bCs/>
          <w:szCs w:val="22"/>
          <w:lang w:val="et-EE"/>
        </w:rPr>
        <w:t xml:space="preserve">Käesolev dokument on sõlmitud </w:t>
      </w:r>
      <w:r w:rsidR="004A256D">
        <w:rPr>
          <w:rFonts w:ascii="Times New Roman" w:hAnsi="Times New Roman" w:cs="Times New Roman"/>
          <w:bCs/>
          <w:szCs w:val="22"/>
          <w:lang w:val="et-EE"/>
        </w:rPr>
        <w:t>…………………………………………..</w:t>
      </w:r>
      <w:r w:rsidRPr="00B45CF4">
        <w:rPr>
          <w:rFonts w:ascii="Times New Roman" w:hAnsi="Times New Roman" w:cs="Times New Roman"/>
          <w:szCs w:val="22"/>
          <w:lang w:val="et-EE"/>
        </w:rPr>
        <w:t xml:space="preserve">(Audiitorühing) ja </w:t>
      </w:r>
      <w:r w:rsidR="00BC55C9" w:rsidRPr="00B45CF4">
        <w:rPr>
          <w:rFonts w:ascii="Times New Roman" w:hAnsi="Times New Roman" w:cs="Times New Roman"/>
          <w:szCs w:val="22"/>
          <w:lang w:val="et-EE"/>
        </w:rPr>
        <w:t>Kohila Vallavalitsus</w:t>
      </w:r>
      <w:r w:rsidRPr="00B45CF4">
        <w:rPr>
          <w:rFonts w:ascii="Times New Roman" w:hAnsi="Times New Roman" w:cs="Times New Roman"/>
          <w:szCs w:val="22"/>
          <w:lang w:val="et-EE"/>
        </w:rPr>
        <w:t xml:space="preserve">, registrikood </w:t>
      </w:r>
      <w:r w:rsidR="00BC55C9" w:rsidRPr="00B45CF4">
        <w:rPr>
          <w:rFonts w:ascii="Times New Roman" w:hAnsi="Times New Roman" w:cs="Times New Roman"/>
          <w:szCs w:val="22"/>
          <w:lang w:val="et-EE"/>
        </w:rPr>
        <w:t>75018851</w:t>
      </w:r>
      <w:r w:rsidRPr="00B45CF4">
        <w:rPr>
          <w:rFonts w:ascii="Times New Roman" w:hAnsi="Times New Roman" w:cs="Times New Roman"/>
          <w:szCs w:val="22"/>
          <w:lang w:val="et-EE"/>
        </w:rPr>
        <w:t xml:space="preserve"> (Klient) vahel Tallinnas</w:t>
      </w:r>
      <w:r w:rsidRPr="00606E2B">
        <w:rPr>
          <w:rFonts w:ascii="Times New Roman" w:hAnsi="Times New Roman" w:cs="Times New Roman"/>
          <w:szCs w:val="22"/>
          <w:lang w:val="et-EE"/>
        </w:rPr>
        <w:t>,</w:t>
      </w:r>
      <w:r w:rsidR="00606E2B" w:rsidRPr="00606E2B">
        <w:rPr>
          <w:rFonts w:ascii="Times New Roman" w:hAnsi="Times New Roman" w:cs="Times New Roman"/>
          <w:szCs w:val="22"/>
          <w:lang w:val="et-EE"/>
        </w:rPr>
        <w:t>………</w:t>
      </w:r>
      <w:r w:rsidRPr="00606E2B">
        <w:rPr>
          <w:rFonts w:ascii="Times New Roman" w:hAnsi="Times New Roman" w:cs="Times New Roman"/>
          <w:bCs/>
          <w:szCs w:val="22"/>
          <w:lang w:val="et-EE"/>
        </w:rPr>
        <w:t>aastal</w:t>
      </w:r>
      <w:r w:rsidRPr="0090489C">
        <w:rPr>
          <w:rFonts w:ascii="Times New Roman" w:hAnsi="Times New Roman" w:cs="Times New Roman"/>
          <w:bCs/>
          <w:szCs w:val="22"/>
          <w:lang w:val="et-EE"/>
        </w:rPr>
        <w:t xml:space="preserve"> audiitorteenuse osutamise lepingu lisana</w:t>
      </w:r>
      <w:r w:rsidR="00D513FC" w:rsidRPr="0090489C">
        <w:rPr>
          <w:rFonts w:ascii="Times New Roman" w:hAnsi="Times New Roman" w:cs="Times New Roman"/>
          <w:bCs/>
          <w:szCs w:val="22"/>
          <w:lang w:val="et-EE"/>
        </w:rPr>
        <w:t xml:space="preserve"> nr </w:t>
      </w:r>
      <w:r w:rsidR="00DD6BAD" w:rsidRPr="0090489C">
        <w:rPr>
          <w:rFonts w:ascii="Times New Roman" w:hAnsi="Times New Roman" w:cs="Times New Roman"/>
          <w:bCs/>
          <w:szCs w:val="22"/>
          <w:lang w:val="et-EE"/>
        </w:rPr>
        <w:t>6</w:t>
      </w:r>
      <w:r w:rsidRPr="0090489C">
        <w:rPr>
          <w:rFonts w:ascii="Times New Roman" w:hAnsi="Times New Roman" w:cs="Times New Roman"/>
          <w:bCs/>
          <w:szCs w:val="22"/>
          <w:lang w:val="et-EE"/>
        </w:rPr>
        <w:t xml:space="preserve">. </w:t>
      </w:r>
    </w:p>
    <w:p w14:paraId="515224C2" w14:textId="77777777" w:rsidR="001513F2" w:rsidRPr="00B45CF4" w:rsidRDefault="001513F2" w:rsidP="001513F2">
      <w:pPr>
        <w:jc w:val="both"/>
        <w:rPr>
          <w:rFonts w:ascii="Times New Roman" w:hAnsi="Times New Roman" w:cs="Times New Roman"/>
          <w:b/>
          <w:szCs w:val="22"/>
          <w:lang w:val="et-EE"/>
        </w:rPr>
      </w:pPr>
    </w:p>
    <w:p w14:paraId="575913A5" w14:textId="77777777" w:rsidR="001513F2" w:rsidRPr="00B45CF4" w:rsidRDefault="001513F2" w:rsidP="001513F2">
      <w:pPr>
        <w:jc w:val="both"/>
        <w:rPr>
          <w:rFonts w:ascii="Times New Roman" w:hAnsi="Times New Roman" w:cs="Times New Roman"/>
          <w:b/>
          <w:szCs w:val="22"/>
          <w:lang w:val="et-EE"/>
        </w:rPr>
      </w:pPr>
      <w:r w:rsidRPr="00B45CF4">
        <w:rPr>
          <w:rFonts w:ascii="Times New Roman" w:hAnsi="Times New Roman" w:cs="Times New Roman"/>
          <w:b/>
          <w:szCs w:val="22"/>
          <w:lang w:val="et-EE"/>
        </w:rPr>
        <w:t>MÕISTED</w:t>
      </w:r>
    </w:p>
    <w:p w14:paraId="0F5393BC" w14:textId="77777777" w:rsidR="001513F2" w:rsidRPr="00B45CF4" w:rsidRDefault="001513F2" w:rsidP="001513F2">
      <w:pPr>
        <w:spacing w:line="300" w:lineRule="exact"/>
        <w:jc w:val="both"/>
        <w:rPr>
          <w:rFonts w:ascii="Times New Roman" w:hAnsi="Times New Roman" w:cs="Times New Roman"/>
          <w:szCs w:val="22"/>
          <w:lang w:val="et-EE"/>
        </w:rPr>
      </w:pPr>
      <w:r w:rsidRPr="00B45CF4">
        <w:rPr>
          <w:rFonts w:ascii="Times New Roman" w:hAnsi="Times New Roman" w:cs="Times New Roman"/>
          <w:szCs w:val="22"/>
          <w:lang w:val="et-EE"/>
        </w:rPr>
        <w:t>„subjekti andmepäring“ (edaspidi nimetatud „</w:t>
      </w:r>
      <w:r w:rsidRPr="00B45CF4">
        <w:rPr>
          <w:rFonts w:ascii="Times New Roman" w:hAnsi="Times New Roman" w:cs="Times New Roman"/>
          <w:b/>
          <w:szCs w:val="22"/>
          <w:lang w:val="et-EE"/>
        </w:rPr>
        <w:t>päring</w:t>
      </w:r>
      <w:r w:rsidRPr="00B45CF4">
        <w:rPr>
          <w:rFonts w:ascii="Times New Roman" w:hAnsi="Times New Roman" w:cs="Times New Roman"/>
          <w:szCs w:val="22"/>
          <w:lang w:val="et-EE"/>
        </w:rPr>
        <w:t>“) – taotlus, millega nõutakse enda kohta käivaid isikuandmeid, nende parandamist ja kustutamist.</w:t>
      </w:r>
    </w:p>
    <w:p w14:paraId="14575144" w14:textId="77777777" w:rsidR="001513F2" w:rsidRPr="00B45CF4" w:rsidRDefault="001513F2" w:rsidP="001513F2">
      <w:pPr>
        <w:spacing w:line="300" w:lineRule="exact"/>
        <w:jc w:val="both"/>
        <w:rPr>
          <w:rFonts w:ascii="Times New Roman" w:hAnsi="Times New Roman" w:cs="Times New Roman"/>
          <w:szCs w:val="22"/>
          <w:lang w:val="et-EE"/>
        </w:rPr>
      </w:pPr>
      <w:r w:rsidRPr="00B45CF4">
        <w:rPr>
          <w:rFonts w:ascii="Times New Roman" w:hAnsi="Times New Roman" w:cs="Times New Roman"/>
          <w:szCs w:val="22"/>
          <w:lang w:val="et-EE"/>
        </w:rPr>
        <w:t>„isikuandmete töötlemine“ – isikuandmete või nende kogumitega tehtav automatiseeritud või automatiseerimata toiming või toimingute kogum, nagu kogumine, dokumenteerimine, korrastamine, struktureerimine, säilitamine, kohandamine ja muutmine, päringute tegemine, lugemine, kasutamine, edastamise, levitamise või muul moel kättesaadavaks tegemise teel avalikustamine, ühitamine või ühendamine, piiramine, kustutamine või hävitamine;</w:t>
      </w:r>
    </w:p>
    <w:p w14:paraId="74D5597E" w14:textId="77777777" w:rsidR="001513F2" w:rsidRPr="00B45CF4" w:rsidRDefault="001513F2" w:rsidP="001513F2">
      <w:pPr>
        <w:spacing w:line="300" w:lineRule="exact"/>
        <w:jc w:val="both"/>
        <w:rPr>
          <w:rFonts w:ascii="Times New Roman" w:hAnsi="Times New Roman" w:cs="Times New Roman"/>
          <w:szCs w:val="22"/>
          <w:lang w:val="et-EE"/>
        </w:rPr>
      </w:pPr>
      <w:r w:rsidRPr="00B45CF4">
        <w:rPr>
          <w:rFonts w:ascii="Times New Roman" w:hAnsi="Times New Roman" w:cs="Times New Roman"/>
          <w:szCs w:val="22"/>
          <w:lang w:val="et-EE"/>
        </w:rPr>
        <w:t>„vastutav töötleja“ – füüsiline või juriidiline isik, avaliku sektori asutus, amet või muu organ, kes üksi või koos teistega määrab kindlaks isikuandmete töötlemise eesmärgid ja vahendid; kui sellise töötlemise eesmärgid ja vahendid on kindlaks määratud liidu või liikmesriigi õigusega, võib vastutava töötleja või tema määramise konkreetsed kriteeriumid sätestada liidu või liikmesriigi õiguses;</w:t>
      </w:r>
    </w:p>
    <w:p w14:paraId="37D73507" w14:textId="77777777" w:rsidR="001513F2" w:rsidRPr="00B45CF4" w:rsidRDefault="001513F2" w:rsidP="001513F2">
      <w:pPr>
        <w:spacing w:line="300" w:lineRule="exact"/>
        <w:jc w:val="both"/>
        <w:rPr>
          <w:rFonts w:ascii="Times New Roman" w:hAnsi="Times New Roman" w:cs="Times New Roman"/>
          <w:szCs w:val="22"/>
          <w:lang w:val="et-EE"/>
        </w:rPr>
      </w:pPr>
      <w:r w:rsidRPr="00B45CF4">
        <w:rPr>
          <w:rFonts w:ascii="Times New Roman" w:hAnsi="Times New Roman" w:cs="Times New Roman"/>
          <w:szCs w:val="22"/>
          <w:lang w:val="et-EE"/>
        </w:rPr>
        <w:t>„volitatud töötleja“ – füüsiline või juriidiline isik, avaliku sektori asutus, amet või muu organ, kes töötleb isikuandmeid vastutava töötleja nimel;</w:t>
      </w:r>
    </w:p>
    <w:p w14:paraId="561A29EE" w14:textId="77777777" w:rsidR="001513F2" w:rsidRPr="00B45CF4" w:rsidRDefault="001513F2" w:rsidP="001513F2">
      <w:pPr>
        <w:spacing w:line="300" w:lineRule="exact"/>
        <w:jc w:val="both"/>
        <w:rPr>
          <w:rFonts w:ascii="Times New Roman" w:hAnsi="Times New Roman" w:cs="Times New Roman"/>
          <w:szCs w:val="22"/>
          <w:lang w:val="et-EE"/>
        </w:rPr>
      </w:pPr>
      <w:r w:rsidRPr="00B45CF4">
        <w:rPr>
          <w:rFonts w:ascii="Times New Roman" w:hAnsi="Times New Roman" w:cs="Times New Roman"/>
          <w:szCs w:val="22"/>
          <w:lang w:val="et-EE"/>
        </w:rPr>
        <w:t>„isikuandmetega seotud rikkumine“ – turvanõuete rikkumine, mis põhjustab edastatavate, salvestatud või muul viisil töödeldavate isikuandmete juhusliku või ebaseadusliku hävitamise, kaotsimineku, muutmise või loata avalikustamise või neile juurdepääsu.</w:t>
      </w:r>
    </w:p>
    <w:p w14:paraId="44C767E0" w14:textId="77777777" w:rsidR="001513F2" w:rsidRPr="00B45CF4" w:rsidRDefault="001513F2" w:rsidP="001513F2">
      <w:pPr>
        <w:jc w:val="both"/>
        <w:rPr>
          <w:rFonts w:ascii="Times New Roman" w:hAnsi="Times New Roman" w:cs="Times New Roman"/>
          <w:szCs w:val="22"/>
          <w:lang w:val="et-EE"/>
        </w:rPr>
      </w:pPr>
    </w:p>
    <w:p w14:paraId="30E8E31A" w14:textId="77777777" w:rsidR="001513F2" w:rsidRPr="00B45CF4" w:rsidRDefault="001513F2" w:rsidP="001513F2">
      <w:pPr>
        <w:pStyle w:val="Loendilik"/>
        <w:numPr>
          <w:ilvl w:val="0"/>
          <w:numId w:val="36"/>
        </w:numPr>
        <w:spacing w:after="220" w:line="300" w:lineRule="exact"/>
        <w:contextualSpacing w:val="0"/>
        <w:jc w:val="both"/>
        <w:rPr>
          <w:rFonts w:ascii="Times New Roman" w:hAnsi="Times New Roman" w:cs="Times New Roman"/>
          <w:szCs w:val="22"/>
          <w:lang w:val="et-EE"/>
        </w:rPr>
      </w:pPr>
      <w:r w:rsidRPr="00B45CF4">
        <w:rPr>
          <w:rFonts w:ascii="Times New Roman" w:hAnsi="Times New Roman" w:cs="Times New Roman"/>
          <w:szCs w:val="22"/>
          <w:lang w:val="et-EE"/>
        </w:rPr>
        <w:t>Klient ja Audiitorühing on mõlemad iseseisvad vastutavad töötlejad. Ette ei ole nähtud teise Poole nimel kliendiandmete töötlemine (ning volitatud töötlejana tegutsemine).</w:t>
      </w:r>
    </w:p>
    <w:p w14:paraId="715D3768" w14:textId="77777777" w:rsidR="001513F2" w:rsidRPr="00B45CF4" w:rsidRDefault="001513F2" w:rsidP="001513F2">
      <w:pPr>
        <w:pStyle w:val="Loendilik"/>
        <w:numPr>
          <w:ilvl w:val="0"/>
          <w:numId w:val="36"/>
        </w:numPr>
        <w:spacing w:after="220" w:line="300" w:lineRule="exact"/>
        <w:contextualSpacing w:val="0"/>
        <w:jc w:val="both"/>
        <w:rPr>
          <w:rFonts w:ascii="Times New Roman" w:hAnsi="Times New Roman" w:cs="Times New Roman"/>
          <w:szCs w:val="22"/>
          <w:lang w:val="et-EE"/>
        </w:rPr>
      </w:pPr>
      <w:r w:rsidRPr="00B45CF4">
        <w:rPr>
          <w:rFonts w:ascii="Times New Roman" w:hAnsi="Times New Roman" w:cs="Times New Roman"/>
          <w:szCs w:val="22"/>
          <w:lang w:val="et-EE"/>
        </w:rPr>
        <w:t>Pooled kohustuvad:</w:t>
      </w:r>
    </w:p>
    <w:p w14:paraId="20237E41" w14:textId="77777777" w:rsidR="001513F2" w:rsidRPr="00B45CF4" w:rsidRDefault="001513F2" w:rsidP="001513F2">
      <w:pPr>
        <w:pStyle w:val="Loendilik"/>
        <w:numPr>
          <w:ilvl w:val="1"/>
          <w:numId w:val="36"/>
        </w:numPr>
        <w:spacing w:after="220" w:line="300" w:lineRule="exact"/>
        <w:contextualSpacing w:val="0"/>
        <w:jc w:val="both"/>
        <w:rPr>
          <w:rFonts w:ascii="Times New Roman" w:hAnsi="Times New Roman" w:cs="Times New Roman"/>
          <w:szCs w:val="22"/>
          <w:lang w:val="et-EE"/>
        </w:rPr>
      </w:pPr>
      <w:r w:rsidRPr="00B45CF4">
        <w:rPr>
          <w:rFonts w:ascii="Times New Roman" w:hAnsi="Times New Roman" w:cs="Times New Roman"/>
          <w:szCs w:val="22"/>
          <w:lang w:val="et-EE"/>
        </w:rPr>
        <w:t xml:space="preserve">käesolevast kokkuleppest tulenevate kohustuste täitmisel tegutsema kooskõlas isikuandmete kaitse </w:t>
      </w:r>
      <w:proofErr w:type="spellStart"/>
      <w:r w:rsidRPr="00B45CF4">
        <w:rPr>
          <w:rFonts w:ascii="Times New Roman" w:hAnsi="Times New Roman" w:cs="Times New Roman"/>
          <w:szCs w:val="22"/>
          <w:lang w:val="et-EE"/>
        </w:rPr>
        <w:t>üldmäärusega</w:t>
      </w:r>
      <w:proofErr w:type="spellEnd"/>
      <w:r w:rsidRPr="00B45CF4">
        <w:rPr>
          <w:rFonts w:ascii="Times New Roman" w:hAnsi="Times New Roman" w:cs="Times New Roman"/>
          <w:szCs w:val="22"/>
          <w:lang w:val="et-EE"/>
        </w:rPr>
        <w:t xml:space="preserve"> EL 2016/</w:t>
      </w:r>
      <w:r w:rsidR="00416BD3" w:rsidRPr="00B45CF4">
        <w:rPr>
          <w:rFonts w:ascii="Times New Roman" w:hAnsi="Times New Roman" w:cs="Times New Roman"/>
          <w:szCs w:val="22"/>
          <w:lang w:val="et-EE"/>
        </w:rPr>
        <w:t>679</w:t>
      </w:r>
      <w:r w:rsidRPr="00B45CF4">
        <w:rPr>
          <w:rFonts w:ascii="Times New Roman" w:hAnsi="Times New Roman" w:cs="Times New Roman"/>
          <w:szCs w:val="22"/>
          <w:lang w:val="et-EE"/>
        </w:rPr>
        <w:t xml:space="preserve"> (edaspidi nimetatud „</w:t>
      </w:r>
      <w:r w:rsidRPr="00B45CF4">
        <w:rPr>
          <w:rFonts w:ascii="Times New Roman" w:hAnsi="Times New Roman" w:cs="Times New Roman"/>
          <w:b/>
          <w:szCs w:val="22"/>
          <w:lang w:val="et-EE"/>
        </w:rPr>
        <w:t>IKÜM</w:t>
      </w:r>
      <w:r w:rsidRPr="00B45CF4">
        <w:rPr>
          <w:rFonts w:ascii="Times New Roman" w:hAnsi="Times New Roman" w:cs="Times New Roman"/>
          <w:szCs w:val="22"/>
          <w:lang w:val="et-EE"/>
        </w:rPr>
        <w:t>“) ning muu andmekaitse seadusandlusega vastama igale andmekaitseteatele või päringule; ja</w:t>
      </w:r>
    </w:p>
    <w:p w14:paraId="0CAF45A1" w14:textId="77777777" w:rsidR="001513F2" w:rsidRPr="00B45CF4" w:rsidRDefault="001513F2" w:rsidP="001513F2">
      <w:pPr>
        <w:pStyle w:val="Loendilik"/>
        <w:numPr>
          <w:ilvl w:val="1"/>
          <w:numId w:val="36"/>
        </w:numPr>
        <w:spacing w:after="220" w:line="300" w:lineRule="exact"/>
        <w:contextualSpacing w:val="0"/>
        <w:jc w:val="both"/>
        <w:rPr>
          <w:rFonts w:ascii="Times New Roman" w:hAnsi="Times New Roman" w:cs="Times New Roman"/>
          <w:szCs w:val="22"/>
          <w:lang w:val="et-EE"/>
        </w:rPr>
      </w:pPr>
      <w:r w:rsidRPr="00B45CF4">
        <w:rPr>
          <w:rFonts w:ascii="Times New Roman" w:hAnsi="Times New Roman" w:cs="Times New Roman"/>
          <w:szCs w:val="22"/>
          <w:lang w:val="et-EE"/>
        </w:rPr>
        <w:t>säilitama IKÜM-i kohaselt kõik käesoleva kokkuleppe kohustuste täitmisel nõutud registreerimised ning teated.</w:t>
      </w:r>
    </w:p>
    <w:p w14:paraId="3B0EE5F0" w14:textId="77777777" w:rsidR="001513F2" w:rsidRPr="00B45CF4" w:rsidRDefault="001513F2" w:rsidP="001513F2">
      <w:pPr>
        <w:pStyle w:val="Loendilik"/>
        <w:numPr>
          <w:ilvl w:val="0"/>
          <w:numId w:val="36"/>
        </w:numPr>
        <w:spacing w:after="220" w:line="300" w:lineRule="exact"/>
        <w:contextualSpacing w:val="0"/>
        <w:jc w:val="both"/>
        <w:rPr>
          <w:rFonts w:ascii="Times New Roman" w:hAnsi="Times New Roman" w:cs="Times New Roman"/>
          <w:szCs w:val="22"/>
          <w:lang w:val="et-EE"/>
        </w:rPr>
      </w:pPr>
      <w:r w:rsidRPr="00B45CF4">
        <w:rPr>
          <w:rFonts w:ascii="Times New Roman" w:hAnsi="Times New Roman" w:cs="Times New Roman"/>
          <w:szCs w:val="22"/>
          <w:lang w:val="et-EE"/>
        </w:rPr>
        <w:t xml:space="preserve">Audiitorühing kohustub: </w:t>
      </w:r>
    </w:p>
    <w:p w14:paraId="459807B9" w14:textId="77777777" w:rsidR="001513F2" w:rsidRPr="00B45CF4" w:rsidRDefault="001513F2" w:rsidP="001513F2">
      <w:pPr>
        <w:pStyle w:val="Loendilik"/>
        <w:numPr>
          <w:ilvl w:val="1"/>
          <w:numId w:val="36"/>
        </w:numPr>
        <w:spacing w:after="220" w:line="300" w:lineRule="exact"/>
        <w:contextualSpacing w:val="0"/>
        <w:jc w:val="both"/>
        <w:rPr>
          <w:rFonts w:ascii="Times New Roman" w:hAnsi="Times New Roman" w:cs="Times New Roman"/>
          <w:szCs w:val="22"/>
          <w:lang w:val="et-EE"/>
        </w:rPr>
      </w:pPr>
      <w:r w:rsidRPr="00B45CF4">
        <w:rPr>
          <w:rFonts w:ascii="Times New Roman" w:hAnsi="Times New Roman" w:cs="Times New Roman"/>
          <w:szCs w:val="22"/>
          <w:lang w:val="et-EE"/>
        </w:rPr>
        <w:t>koguma kliendiandmeid ausalt ja seaduslikult kooskõlas andmekaitse põhimõtetega, mis sisalduvad IKÜM-</w:t>
      </w:r>
      <w:proofErr w:type="spellStart"/>
      <w:r w:rsidRPr="00B45CF4">
        <w:rPr>
          <w:rFonts w:ascii="Times New Roman" w:hAnsi="Times New Roman" w:cs="Times New Roman"/>
          <w:szCs w:val="22"/>
          <w:lang w:val="et-EE"/>
        </w:rPr>
        <w:t>is</w:t>
      </w:r>
      <w:proofErr w:type="spellEnd"/>
      <w:r w:rsidRPr="00B45CF4">
        <w:rPr>
          <w:rFonts w:ascii="Times New Roman" w:hAnsi="Times New Roman" w:cs="Times New Roman"/>
          <w:szCs w:val="22"/>
          <w:lang w:val="et-EE"/>
        </w:rPr>
        <w:t>, teiste regulatsioonides, ettevõtte sisekordades ning auditeerimist reguleerivate standarditega;</w:t>
      </w:r>
    </w:p>
    <w:p w14:paraId="746D0E62" w14:textId="77777777" w:rsidR="001513F2" w:rsidRPr="00B45CF4" w:rsidRDefault="001513F2" w:rsidP="001513F2">
      <w:pPr>
        <w:pStyle w:val="Loendilik"/>
        <w:numPr>
          <w:ilvl w:val="1"/>
          <w:numId w:val="36"/>
        </w:numPr>
        <w:spacing w:after="220" w:line="300" w:lineRule="exact"/>
        <w:ind w:left="357" w:hanging="357"/>
        <w:contextualSpacing w:val="0"/>
        <w:jc w:val="both"/>
        <w:rPr>
          <w:rFonts w:ascii="Times New Roman" w:hAnsi="Times New Roman" w:cs="Times New Roman"/>
          <w:szCs w:val="22"/>
          <w:lang w:val="et-EE"/>
        </w:rPr>
      </w:pPr>
      <w:r w:rsidRPr="00B45CF4">
        <w:rPr>
          <w:rFonts w:ascii="Times New Roman" w:hAnsi="Times New Roman" w:cs="Times New Roman"/>
          <w:szCs w:val="22"/>
          <w:lang w:val="et-EE"/>
        </w:rPr>
        <w:t>kasutama kõiki mõistlikke vahendeid Kliendi abistamiseks, täitmaks Kliendile IKÜM-iga kehtestatud kohustusi, sealhulgas Kliendile saabunud andmekaitseteadet või päringut;</w:t>
      </w:r>
    </w:p>
    <w:p w14:paraId="16CDBF10" w14:textId="77777777" w:rsidR="001513F2" w:rsidRPr="00B45CF4" w:rsidRDefault="001513F2" w:rsidP="001513F2">
      <w:pPr>
        <w:pStyle w:val="Loendilik"/>
        <w:numPr>
          <w:ilvl w:val="1"/>
          <w:numId w:val="36"/>
        </w:numPr>
        <w:spacing w:after="220" w:line="300" w:lineRule="exact"/>
        <w:contextualSpacing w:val="0"/>
        <w:rPr>
          <w:rFonts w:ascii="Times New Roman" w:hAnsi="Times New Roman" w:cs="Times New Roman"/>
          <w:szCs w:val="22"/>
          <w:lang w:val="et-EE"/>
        </w:rPr>
      </w:pPr>
      <w:r w:rsidRPr="00B45CF4">
        <w:rPr>
          <w:rFonts w:ascii="Times New Roman" w:hAnsi="Times New Roman" w:cs="Times New Roman"/>
          <w:szCs w:val="22"/>
          <w:lang w:val="et-EE"/>
        </w:rPr>
        <w:lastRenderedPageBreak/>
        <w:t>teavitama Klienti nõuetekohaselt andmekaitseteate või päringu saamisest, mis seondub kliendiandmetega ja on Kliendile edastatud;</w:t>
      </w:r>
    </w:p>
    <w:p w14:paraId="6E278D38" w14:textId="77777777" w:rsidR="001513F2" w:rsidRPr="00B45CF4" w:rsidRDefault="001513F2" w:rsidP="001513F2">
      <w:pPr>
        <w:pStyle w:val="Loendilik"/>
        <w:numPr>
          <w:ilvl w:val="1"/>
          <w:numId w:val="36"/>
        </w:numPr>
        <w:spacing w:after="220" w:line="300" w:lineRule="exact"/>
        <w:contextualSpacing w:val="0"/>
        <w:rPr>
          <w:rFonts w:ascii="Times New Roman" w:hAnsi="Times New Roman" w:cs="Times New Roman"/>
          <w:szCs w:val="22"/>
          <w:lang w:val="et-EE"/>
        </w:rPr>
      </w:pPr>
      <w:r w:rsidRPr="00B45CF4">
        <w:rPr>
          <w:rFonts w:ascii="Times New Roman" w:hAnsi="Times New Roman" w:cs="Times New Roman"/>
          <w:szCs w:val="22"/>
          <w:lang w:val="et-EE"/>
        </w:rPr>
        <w:t>saama Kliendilt isikuandmete avalikustamiseks vajalik(</w:t>
      </w:r>
      <w:proofErr w:type="spellStart"/>
      <w:r w:rsidRPr="00B45CF4">
        <w:rPr>
          <w:rFonts w:ascii="Times New Roman" w:hAnsi="Times New Roman" w:cs="Times New Roman"/>
          <w:szCs w:val="22"/>
          <w:lang w:val="et-EE"/>
        </w:rPr>
        <w:t>ud</w:t>
      </w:r>
      <w:proofErr w:type="spellEnd"/>
      <w:r w:rsidRPr="00B45CF4">
        <w:rPr>
          <w:rFonts w:ascii="Times New Roman" w:hAnsi="Times New Roman" w:cs="Times New Roman"/>
          <w:szCs w:val="22"/>
          <w:lang w:val="et-EE"/>
        </w:rPr>
        <w:t>) nõusolek(</w:t>
      </w:r>
      <w:proofErr w:type="spellStart"/>
      <w:r w:rsidRPr="00B45CF4">
        <w:rPr>
          <w:rFonts w:ascii="Times New Roman" w:hAnsi="Times New Roman" w:cs="Times New Roman"/>
          <w:szCs w:val="22"/>
          <w:lang w:val="et-EE"/>
        </w:rPr>
        <w:t>ud</w:t>
      </w:r>
      <w:proofErr w:type="spellEnd"/>
      <w:r w:rsidRPr="00B45CF4">
        <w:rPr>
          <w:rFonts w:ascii="Times New Roman" w:hAnsi="Times New Roman" w:cs="Times New Roman"/>
          <w:szCs w:val="22"/>
          <w:lang w:val="et-EE"/>
        </w:rPr>
        <w:t>);</w:t>
      </w:r>
    </w:p>
    <w:p w14:paraId="7E619753" w14:textId="77777777" w:rsidR="001513F2" w:rsidRPr="00B45CF4" w:rsidRDefault="001513F2" w:rsidP="001513F2">
      <w:pPr>
        <w:pStyle w:val="Loendilik"/>
        <w:numPr>
          <w:ilvl w:val="1"/>
          <w:numId w:val="36"/>
        </w:numPr>
        <w:spacing w:after="220" w:line="300" w:lineRule="exact"/>
        <w:contextualSpacing w:val="0"/>
        <w:jc w:val="both"/>
        <w:rPr>
          <w:rFonts w:ascii="Times New Roman" w:hAnsi="Times New Roman" w:cs="Times New Roman"/>
          <w:szCs w:val="22"/>
          <w:lang w:val="et-EE"/>
        </w:rPr>
      </w:pPr>
      <w:r w:rsidRPr="00B45CF4">
        <w:rPr>
          <w:rFonts w:ascii="Times New Roman" w:hAnsi="Times New Roman" w:cs="Times New Roman"/>
          <w:szCs w:val="22"/>
          <w:lang w:val="et-EE"/>
        </w:rPr>
        <w:t>kinnitama, et Kliendi poolt selliste kliendiandmete kasutamine käesolevast kokkuleppest tulenevate kohustuste täitmiseks on IKÜM-iga kooskõlas;</w:t>
      </w:r>
    </w:p>
    <w:p w14:paraId="00F74045" w14:textId="77777777" w:rsidR="001513F2" w:rsidRPr="00B45CF4" w:rsidRDefault="001513F2" w:rsidP="001513F2">
      <w:pPr>
        <w:pStyle w:val="Loendilik"/>
        <w:numPr>
          <w:ilvl w:val="1"/>
          <w:numId w:val="36"/>
        </w:numPr>
        <w:spacing w:after="220" w:line="300" w:lineRule="exact"/>
        <w:contextualSpacing w:val="0"/>
        <w:jc w:val="both"/>
        <w:rPr>
          <w:rFonts w:ascii="Times New Roman" w:hAnsi="Times New Roman" w:cs="Times New Roman"/>
          <w:szCs w:val="22"/>
          <w:lang w:val="et-EE"/>
        </w:rPr>
      </w:pPr>
      <w:r w:rsidRPr="00B45CF4">
        <w:rPr>
          <w:rFonts w:ascii="Times New Roman" w:hAnsi="Times New Roman" w:cs="Times New Roman"/>
          <w:szCs w:val="22"/>
          <w:lang w:val="et-EE"/>
        </w:rPr>
        <w:t>säilitama ja kustutama andmeid vastavalt andmete töötlemise õiguslikust alusest tulenevatele tähtaegadele, mis on reguleeritud ettevõtte andmeregistris, andmekaitse korras ning privaatsusteates.</w:t>
      </w:r>
    </w:p>
    <w:p w14:paraId="286946F3" w14:textId="77777777" w:rsidR="001513F2" w:rsidRPr="00B45CF4" w:rsidRDefault="001513F2" w:rsidP="001513F2">
      <w:pPr>
        <w:pStyle w:val="Loendilik"/>
        <w:numPr>
          <w:ilvl w:val="0"/>
          <w:numId w:val="36"/>
        </w:numPr>
        <w:spacing w:after="220" w:line="300" w:lineRule="exact"/>
        <w:contextualSpacing w:val="0"/>
        <w:jc w:val="both"/>
        <w:rPr>
          <w:rFonts w:ascii="Times New Roman" w:hAnsi="Times New Roman" w:cs="Times New Roman"/>
          <w:szCs w:val="22"/>
          <w:lang w:val="et-EE"/>
        </w:rPr>
      </w:pPr>
      <w:r w:rsidRPr="00B45CF4">
        <w:rPr>
          <w:rFonts w:ascii="Times New Roman" w:hAnsi="Times New Roman" w:cs="Times New Roman"/>
          <w:szCs w:val="22"/>
          <w:lang w:val="et-EE"/>
        </w:rPr>
        <w:t>Pooled vastutavad oma tegevusega ja/või tegevusetusega tekitatud kahju eest, mis on seotud isikuandmete rikkumisega.</w:t>
      </w:r>
    </w:p>
    <w:p w14:paraId="69D38E60" w14:textId="77777777" w:rsidR="001513F2" w:rsidRPr="00B45CF4" w:rsidRDefault="001513F2" w:rsidP="001513F2">
      <w:pPr>
        <w:jc w:val="both"/>
        <w:rPr>
          <w:rFonts w:ascii="Times New Roman" w:hAnsi="Times New Roman" w:cs="Times New Roman"/>
          <w:szCs w:val="22"/>
          <w:lang w:val="et-EE"/>
        </w:rPr>
      </w:pPr>
      <w:r w:rsidRPr="00B45CF4">
        <w:rPr>
          <w:rFonts w:ascii="Times New Roman" w:hAnsi="Times New Roman" w:cs="Times New Roman"/>
          <w:szCs w:val="22"/>
          <w:lang w:val="et-EE"/>
        </w:rPr>
        <w:t>Käesolev lepingu lisa on koostatud ühes (1) eksemplaris, mis allkirjastatakse Poolte poolt digitaalselt.</w:t>
      </w:r>
    </w:p>
    <w:p w14:paraId="7409E3C2" w14:textId="77777777" w:rsidR="001513F2" w:rsidRPr="00B45CF4" w:rsidRDefault="001513F2" w:rsidP="001513F2">
      <w:pPr>
        <w:jc w:val="both"/>
        <w:rPr>
          <w:rFonts w:ascii="Times New Roman" w:hAnsi="Times New Roman" w:cs="Times New Roman"/>
          <w:szCs w:val="22"/>
          <w:lang w:val="et-EE"/>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48"/>
      </w:tblGrid>
      <w:tr w:rsidR="00F60B70" w:rsidRPr="00B45CF4" w14:paraId="501683CC" w14:textId="77777777" w:rsidTr="0062205F">
        <w:tc>
          <w:tcPr>
            <w:tcW w:w="4248" w:type="dxa"/>
          </w:tcPr>
          <w:p w14:paraId="3A737AC5" w14:textId="77777777" w:rsidR="00F60B70" w:rsidRPr="00B45CF4" w:rsidRDefault="00F60B70" w:rsidP="0062205F">
            <w:pPr>
              <w:rPr>
                <w:rFonts w:ascii="Times New Roman" w:hAnsi="Times New Roman" w:cs="Times New Roman"/>
                <w:b/>
                <w:bCs/>
                <w:lang w:val="et-EE"/>
              </w:rPr>
            </w:pPr>
            <w:r w:rsidRPr="00B45CF4">
              <w:rPr>
                <w:rFonts w:ascii="Times New Roman" w:hAnsi="Times New Roman" w:cs="Times New Roman"/>
                <w:b/>
                <w:bCs/>
                <w:szCs w:val="22"/>
                <w:lang w:val="et-EE"/>
              </w:rPr>
              <w:t>Audiitorühingu eest ja nimel:</w:t>
            </w:r>
            <w:r w:rsidRPr="00B45CF4">
              <w:rPr>
                <w:rFonts w:ascii="Times New Roman" w:hAnsi="Times New Roman" w:cs="Times New Roman"/>
                <w:b/>
                <w:bCs/>
                <w:szCs w:val="22"/>
                <w:lang w:val="et-EE"/>
              </w:rPr>
              <w:tab/>
            </w:r>
          </w:p>
        </w:tc>
        <w:tc>
          <w:tcPr>
            <w:tcW w:w="283" w:type="dxa"/>
          </w:tcPr>
          <w:p w14:paraId="7B39A39E" w14:textId="77777777" w:rsidR="00F60B70" w:rsidRPr="00B45CF4" w:rsidRDefault="00F60B70" w:rsidP="0062205F">
            <w:pPr>
              <w:rPr>
                <w:rFonts w:ascii="Times New Roman" w:hAnsi="Times New Roman" w:cs="Times New Roman"/>
                <w:b/>
                <w:bCs/>
                <w:lang w:val="et-EE"/>
              </w:rPr>
            </w:pPr>
          </w:p>
        </w:tc>
        <w:tc>
          <w:tcPr>
            <w:tcW w:w="4248" w:type="dxa"/>
          </w:tcPr>
          <w:p w14:paraId="6D46CC3F" w14:textId="77777777" w:rsidR="00F60B70" w:rsidRPr="00B45CF4" w:rsidRDefault="00F60B70" w:rsidP="0062205F">
            <w:pPr>
              <w:rPr>
                <w:rFonts w:ascii="Times New Roman" w:hAnsi="Times New Roman" w:cs="Times New Roman"/>
                <w:b/>
                <w:bCs/>
                <w:lang w:val="et-EE"/>
              </w:rPr>
            </w:pPr>
            <w:r w:rsidRPr="00B45CF4">
              <w:rPr>
                <w:rFonts w:ascii="Times New Roman" w:hAnsi="Times New Roman" w:cs="Times New Roman"/>
                <w:b/>
                <w:bCs/>
                <w:szCs w:val="22"/>
                <w:lang w:val="et-EE"/>
              </w:rPr>
              <w:t>Kliendi eest ja nimel:</w:t>
            </w:r>
          </w:p>
        </w:tc>
      </w:tr>
      <w:tr w:rsidR="00F60B70" w:rsidRPr="00B45CF4" w14:paraId="3945BDEC" w14:textId="77777777" w:rsidTr="0062205F">
        <w:tc>
          <w:tcPr>
            <w:tcW w:w="4248" w:type="dxa"/>
          </w:tcPr>
          <w:p w14:paraId="0ACB0D24" w14:textId="77777777" w:rsidR="00F60B70" w:rsidRPr="00B45CF4" w:rsidRDefault="00F60B70" w:rsidP="0062205F">
            <w:pPr>
              <w:rPr>
                <w:rFonts w:ascii="Times New Roman" w:hAnsi="Times New Roman" w:cs="Times New Roman"/>
                <w:b/>
                <w:bCs/>
                <w:lang w:val="et-EE"/>
              </w:rPr>
            </w:pPr>
          </w:p>
        </w:tc>
        <w:tc>
          <w:tcPr>
            <w:tcW w:w="283" w:type="dxa"/>
          </w:tcPr>
          <w:p w14:paraId="2AC3E45D" w14:textId="77777777" w:rsidR="00F60B70" w:rsidRPr="00B45CF4" w:rsidRDefault="00F60B70" w:rsidP="0062205F">
            <w:pPr>
              <w:rPr>
                <w:rFonts w:ascii="Times New Roman" w:hAnsi="Times New Roman" w:cs="Times New Roman"/>
                <w:b/>
                <w:bCs/>
                <w:lang w:val="et-EE"/>
              </w:rPr>
            </w:pPr>
          </w:p>
        </w:tc>
        <w:tc>
          <w:tcPr>
            <w:tcW w:w="4248" w:type="dxa"/>
          </w:tcPr>
          <w:p w14:paraId="381C85CC" w14:textId="77777777" w:rsidR="00F60B70" w:rsidRPr="00B45CF4" w:rsidRDefault="00F60B70" w:rsidP="0062205F">
            <w:pPr>
              <w:rPr>
                <w:rFonts w:ascii="Times New Roman" w:hAnsi="Times New Roman" w:cs="Times New Roman"/>
                <w:b/>
                <w:bCs/>
                <w:lang w:val="et-EE"/>
              </w:rPr>
            </w:pPr>
          </w:p>
        </w:tc>
      </w:tr>
      <w:tr w:rsidR="00F60B70" w:rsidRPr="00B45CF4" w14:paraId="275445E2" w14:textId="77777777" w:rsidTr="0062205F">
        <w:tc>
          <w:tcPr>
            <w:tcW w:w="4248" w:type="dxa"/>
          </w:tcPr>
          <w:p w14:paraId="4393E645" w14:textId="77777777" w:rsidR="00F60B70" w:rsidRPr="00B45CF4" w:rsidRDefault="00F60B70" w:rsidP="0062205F">
            <w:pPr>
              <w:rPr>
                <w:rFonts w:ascii="Times New Roman" w:hAnsi="Times New Roman" w:cs="Times New Roman"/>
                <w:b/>
                <w:bCs/>
                <w:lang w:val="et-EE"/>
              </w:rPr>
            </w:pPr>
            <w:r w:rsidRPr="00B45CF4">
              <w:rPr>
                <w:rFonts w:ascii="Times New Roman" w:hAnsi="Times New Roman" w:cs="Times New Roman"/>
                <w:bCs/>
                <w:szCs w:val="22"/>
                <w:lang w:val="et-EE"/>
              </w:rPr>
              <w:t>/digitaalallkirjastatult/</w:t>
            </w:r>
            <w:r w:rsidRPr="00B45CF4">
              <w:rPr>
                <w:rFonts w:ascii="Times New Roman" w:hAnsi="Times New Roman" w:cs="Times New Roman"/>
                <w:bCs/>
                <w:szCs w:val="22"/>
                <w:lang w:val="et-EE"/>
              </w:rPr>
              <w:tab/>
            </w:r>
          </w:p>
        </w:tc>
        <w:tc>
          <w:tcPr>
            <w:tcW w:w="283" w:type="dxa"/>
          </w:tcPr>
          <w:p w14:paraId="1BF5AF3F" w14:textId="77777777" w:rsidR="00F60B70" w:rsidRPr="00B45CF4" w:rsidRDefault="00F60B70" w:rsidP="0062205F">
            <w:pPr>
              <w:rPr>
                <w:rFonts w:ascii="Times New Roman" w:hAnsi="Times New Roman" w:cs="Times New Roman"/>
                <w:b/>
                <w:bCs/>
                <w:lang w:val="et-EE"/>
              </w:rPr>
            </w:pPr>
          </w:p>
        </w:tc>
        <w:tc>
          <w:tcPr>
            <w:tcW w:w="4248" w:type="dxa"/>
          </w:tcPr>
          <w:p w14:paraId="3B50D6FC" w14:textId="77777777" w:rsidR="00F60B70" w:rsidRPr="00B45CF4" w:rsidRDefault="00F60B70" w:rsidP="0062205F">
            <w:pPr>
              <w:rPr>
                <w:rFonts w:ascii="Times New Roman" w:hAnsi="Times New Roman" w:cs="Times New Roman"/>
                <w:b/>
                <w:bCs/>
                <w:lang w:val="et-EE"/>
              </w:rPr>
            </w:pPr>
            <w:r w:rsidRPr="00B45CF4">
              <w:rPr>
                <w:rFonts w:ascii="Times New Roman" w:hAnsi="Times New Roman" w:cs="Times New Roman"/>
                <w:bCs/>
                <w:szCs w:val="22"/>
                <w:lang w:val="et-EE"/>
              </w:rPr>
              <w:t>/digitaalallkirjastatult/</w:t>
            </w:r>
            <w:r w:rsidRPr="00B45CF4">
              <w:rPr>
                <w:rFonts w:ascii="Times New Roman" w:hAnsi="Times New Roman" w:cs="Times New Roman"/>
                <w:bCs/>
                <w:szCs w:val="22"/>
                <w:lang w:val="et-EE"/>
              </w:rPr>
              <w:tab/>
            </w:r>
          </w:p>
        </w:tc>
      </w:tr>
      <w:tr w:rsidR="00F60B70" w:rsidRPr="00B45CF4" w14:paraId="24864CB2" w14:textId="77777777" w:rsidTr="0062205F">
        <w:tc>
          <w:tcPr>
            <w:tcW w:w="4248" w:type="dxa"/>
          </w:tcPr>
          <w:p w14:paraId="6709BBC0" w14:textId="77777777" w:rsidR="00F60B70" w:rsidRPr="00B45CF4" w:rsidRDefault="00F60B70" w:rsidP="0062205F">
            <w:pPr>
              <w:rPr>
                <w:rFonts w:ascii="Times New Roman" w:hAnsi="Times New Roman" w:cs="Times New Roman"/>
                <w:b/>
                <w:bCs/>
                <w:lang w:val="et-EE"/>
              </w:rPr>
            </w:pPr>
          </w:p>
        </w:tc>
        <w:tc>
          <w:tcPr>
            <w:tcW w:w="283" w:type="dxa"/>
          </w:tcPr>
          <w:p w14:paraId="7B74ADFB" w14:textId="77777777" w:rsidR="00F60B70" w:rsidRPr="00B45CF4" w:rsidRDefault="00F60B70" w:rsidP="0062205F">
            <w:pPr>
              <w:rPr>
                <w:rFonts w:ascii="Times New Roman" w:hAnsi="Times New Roman" w:cs="Times New Roman"/>
                <w:b/>
                <w:bCs/>
                <w:lang w:val="et-EE"/>
              </w:rPr>
            </w:pPr>
          </w:p>
        </w:tc>
        <w:tc>
          <w:tcPr>
            <w:tcW w:w="4248" w:type="dxa"/>
          </w:tcPr>
          <w:p w14:paraId="46437257" w14:textId="77777777" w:rsidR="00F60B70" w:rsidRPr="00B45CF4" w:rsidRDefault="00F60B70" w:rsidP="0062205F">
            <w:pPr>
              <w:rPr>
                <w:rFonts w:ascii="Times New Roman" w:hAnsi="Times New Roman" w:cs="Times New Roman"/>
                <w:b/>
                <w:bCs/>
                <w:lang w:val="et-EE"/>
              </w:rPr>
            </w:pPr>
          </w:p>
        </w:tc>
      </w:tr>
      <w:tr w:rsidR="00F60B70" w:rsidRPr="00B45CF4" w14:paraId="5019FD14" w14:textId="77777777" w:rsidTr="0062205F">
        <w:tc>
          <w:tcPr>
            <w:tcW w:w="4248" w:type="dxa"/>
          </w:tcPr>
          <w:p w14:paraId="4F392161" w14:textId="77777777" w:rsidR="00F60B70" w:rsidRPr="00B45CF4" w:rsidRDefault="00F60B70" w:rsidP="0062205F">
            <w:pPr>
              <w:rPr>
                <w:rFonts w:ascii="Times New Roman" w:hAnsi="Times New Roman" w:cs="Times New Roman"/>
                <w:b/>
                <w:bCs/>
                <w:lang w:val="et-EE"/>
              </w:rPr>
            </w:pPr>
            <w:r w:rsidRPr="00B45CF4">
              <w:rPr>
                <w:rFonts w:ascii="Times New Roman" w:hAnsi="Times New Roman" w:cs="Times New Roman"/>
                <w:b/>
                <w:bCs/>
                <w:sz w:val="20"/>
                <w:lang w:val="et-EE"/>
              </w:rPr>
              <w:t>_________________________</w:t>
            </w:r>
          </w:p>
        </w:tc>
        <w:tc>
          <w:tcPr>
            <w:tcW w:w="283" w:type="dxa"/>
          </w:tcPr>
          <w:p w14:paraId="5DC26279" w14:textId="77777777" w:rsidR="00F60B70" w:rsidRPr="00B45CF4" w:rsidRDefault="00F60B70" w:rsidP="0062205F">
            <w:pPr>
              <w:rPr>
                <w:rFonts w:ascii="Times New Roman" w:hAnsi="Times New Roman" w:cs="Times New Roman"/>
                <w:b/>
                <w:bCs/>
                <w:lang w:val="et-EE"/>
              </w:rPr>
            </w:pPr>
          </w:p>
        </w:tc>
        <w:tc>
          <w:tcPr>
            <w:tcW w:w="4248" w:type="dxa"/>
          </w:tcPr>
          <w:p w14:paraId="0548ACCE" w14:textId="77777777" w:rsidR="00F60B70" w:rsidRPr="00B45CF4" w:rsidRDefault="00F60B70" w:rsidP="0062205F">
            <w:pPr>
              <w:rPr>
                <w:rFonts w:ascii="Times New Roman" w:hAnsi="Times New Roman" w:cs="Times New Roman"/>
                <w:b/>
                <w:bCs/>
                <w:lang w:val="et-EE"/>
              </w:rPr>
            </w:pPr>
            <w:r w:rsidRPr="00B45CF4">
              <w:rPr>
                <w:rFonts w:ascii="Times New Roman" w:hAnsi="Times New Roman" w:cs="Times New Roman"/>
                <w:b/>
                <w:bCs/>
                <w:sz w:val="20"/>
                <w:lang w:val="et-EE"/>
              </w:rPr>
              <w:t>_________________________</w:t>
            </w:r>
          </w:p>
        </w:tc>
      </w:tr>
      <w:tr w:rsidR="00F60B70" w:rsidRPr="00B45CF4" w14:paraId="7EDAAF23" w14:textId="77777777" w:rsidTr="0062205F">
        <w:tc>
          <w:tcPr>
            <w:tcW w:w="4248" w:type="dxa"/>
          </w:tcPr>
          <w:p w14:paraId="100EC27C" w14:textId="60F0AD03" w:rsidR="00F60B70" w:rsidRPr="00B45CF4" w:rsidRDefault="00F60B70" w:rsidP="0062205F">
            <w:pPr>
              <w:rPr>
                <w:rFonts w:ascii="Times New Roman" w:hAnsi="Times New Roman" w:cs="Times New Roman"/>
                <w:b/>
                <w:bCs/>
                <w:lang w:val="et-EE"/>
              </w:rPr>
            </w:pPr>
          </w:p>
        </w:tc>
        <w:tc>
          <w:tcPr>
            <w:tcW w:w="283" w:type="dxa"/>
          </w:tcPr>
          <w:p w14:paraId="2147B6D6" w14:textId="77777777" w:rsidR="00F60B70" w:rsidRPr="00B45CF4" w:rsidRDefault="00F60B70" w:rsidP="0062205F">
            <w:pPr>
              <w:rPr>
                <w:rFonts w:ascii="Times New Roman" w:hAnsi="Times New Roman" w:cs="Times New Roman"/>
                <w:b/>
                <w:bCs/>
                <w:lang w:val="et-EE"/>
              </w:rPr>
            </w:pPr>
          </w:p>
        </w:tc>
        <w:tc>
          <w:tcPr>
            <w:tcW w:w="4248" w:type="dxa"/>
          </w:tcPr>
          <w:p w14:paraId="573DF486" w14:textId="404073F2" w:rsidR="00F60B70" w:rsidRPr="00B45CF4" w:rsidRDefault="00BC55C9" w:rsidP="0062205F">
            <w:pPr>
              <w:rPr>
                <w:rFonts w:ascii="Times New Roman" w:hAnsi="Times New Roman" w:cs="Times New Roman"/>
                <w:b/>
                <w:bCs/>
                <w:lang w:val="et-EE"/>
              </w:rPr>
            </w:pPr>
            <w:r w:rsidRPr="00B45CF4">
              <w:rPr>
                <w:rFonts w:ascii="Times New Roman" w:hAnsi="Times New Roman" w:cs="Times New Roman"/>
                <w:b/>
                <w:bCs/>
                <w:szCs w:val="22"/>
                <w:lang w:val="et-EE"/>
              </w:rPr>
              <w:t>Kohila Vallavalitsus</w:t>
            </w:r>
          </w:p>
        </w:tc>
      </w:tr>
      <w:tr w:rsidR="00F60B70" w:rsidRPr="00B45CF4" w14:paraId="10DACF3D" w14:textId="77777777" w:rsidTr="0062205F">
        <w:tc>
          <w:tcPr>
            <w:tcW w:w="4248" w:type="dxa"/>
          </w:tcPr>
          <w:p w14:paraId="267DD896" w14:textId="0C2A3884" w:rsidR="00F60B70" w:rsidRPr="00B45CF4" w:rsidRDefault="00F60B70" w:rsidP="0062205F">
            <w:pPr>
              <w:rPr>
                <w:rFonts w:ascii="Times New Roman" w:hAnsi="Times New Roman" w:cs="Times New Roman"/>
                <w:b/>
                <w:bCs/>
                <w:lang w:val="et-EE"/>
              </w:rPr>
            </w:pPr>
          </w:p>
        </w:tc>
        <w:tc>
          <w:tcPr>
            <w:tcW w:w="283" w:type="dxa"/>
          </w:tcPr>
          <w:p w14:paraId="44EACA88" w14:textId="77777777" w:rsidR="00F60B70" w:rsidRPr="00B45CF4" w:rsidRDefault="00F60B70" w:rsidP="0062205F">
            <w:pPr>
              <w:rPr>
                <w:rFonts w:ascii="Times New Roman" w:hAnsi="Times New Roman" w:cs="Times New Roman"/>
                <w:b/>
                <w:bCs/>
                <w:lang w:val="et-EE"/>
              </w:rPr>
            </w:pPr>
          </w:p>
        </w:tc>
        <w:tc>
          <w:tcPr>
            <w:tcW w:w="4248" w:type="dxa"/>
          </w:tcPr>
          <w:p w14:paraId="7E68ADA7" w14:textId="64A82CA4" w:rsidR="00F60B70" w:rsidRPr="00B45CF4" w:rsidRDefault="00600D20" w:rsidP="0062205F">
            <w:pPr>
              <w:rPr>
                <w:rFonts w:ascii="Times New Roman" w:hAnsi="Times New Roman" w:cs="Times New Roman"/>
                <w:b/>
                <w:bCs/>
                <w:lang w:val="et-EE"/>
              </w:rPr>
            </w:pPr>
            <w:r w:rsidRPr="00B45CF4">
              <w:rPr>
                <w:rFonts w:ascii="Times New Roman" w:hAnsi="Times New Roman" w:cs="Times New Roman"/>
                <w:b/>
                <w:bCs/>
                <w:lang w:val="et-EE"/>
              </w:rPr>
              <w:t>Vallavanem</w:t>
            </w:r>
          </w:p>
        </w:tc>
      </w:tr>
    </w:tbl>
    <w:p w14:paraId="3AE9CC98" w14:textId="6FAF8E8C" w:rsidR="00F97261" w:rsidRPr="00606E2B" w:rsidRDefault="004A256D" w:rsidP="00D965D2">
      <w:pPr>
        <w:jc w:val="both"/>
        <w:rPr>
          <w:rFonts w:ascii="Times New Roman" w:hAnsi="Times New Roman" w:cs="Times New Roman"/>
          <w:b/>
          <w:bCs/>
          <w:szCs w:val="22"/>
          <w:lang w:val="et-EE"/>
        </w:rPr>
      </w:pPr>
      <w:r w:rsidRPr="00606E2B">
        <w:rPr>
          <w:rFonts w:ascii="Times New Roman" w:hAnsi="Times New Roman" w:cs="Times New Roman"/>
          <w:b/>
          <w:bCs/>
          <w:szCs w:val="22"/>
          <w:lang w:val="et-EE"/>
        </w:rPr>
        <w:t xml:space="preserve">                                                                                     Allar Haljasorg</w:t>
      </w:r>
    </w:p>
    <w:sectPr w:rsidR="00F97261" w:rsidRPr="00606E2B" w:rsidSect="00E35F0E">
      <w:footerReference w:type="default" r:id="rId8"/>
      <w:pgSz w:w="11906" w:h="16838" w:code="9"/>
      <w:pgMar w:top="1097" w:right="849" w:bottom="1138" w:left="2268" w:header="568"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93EEC" w14:textId="77777777" w:rsidR="00B64CFA" w:rsidRDefault="00B64CFA">
      <w:r>
        <w:separator/>
      </w:r>
    </w:p>
  </w:endnote>
  <w:endnote w:type="continuationSeparator" w:id="0">
    <w:p w14:paraId="45903355" w14:textId="77777777" w:rsidR="00B64CFA" w:rsidRDefault="00B6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A762" w14:textId="77777777" w:rsidR="001E2AB9" w:rsidRDefault="001E2AB9" w:rsidP="008B6E87">
    <w:pPr>
      <w:pStyle w:val="Jalus"/>
      <w:jc w:val="center"/>
      <w:rPr>
        <w:sz w:val="20"/>
      </w:rPr>
    </w:pPr>
  </w:p>
  <w:p w14:paraId="6F8E2142" w14:textId="77777777" w:rsidR="001E2AB9" w:rsidRDefault="001E2AB9" w:rsidP="008B6E87">
    <w:pPr>
      <w:pStyle w:val="Jalus"/>
      <w:jc w:val="center"/>
      <w:rPr>
        <w:sz w:val="20"/>
      </w:rPr>
    </w:pPr>
  </w:p>
  <w:p w14:paraId="3A9EC5D5" w14:textId="6E3A782B" w:rsidR="001E2AB9" w:rsidRPr="00B47231" w:rsidRDefault="001E2AB9" w:rsidP="00871FE6">
    <w:pPr>
      <w:pStyle w:val="Jalus"/>
      <w:tabs>
        <w:tab w:val="clear" w:pos="8306"/>
        <w:tab w:val="right" w:pos="8364"/>
      </w:tabs>
      <w:rPr>
        <w:rFonts w:ascii="Garamond" w:hAnsi="Garamond"/>
        <w:sz w:val="18"/>
        <w:szCs w:val="18"/>
      </w:rPr>
    </w:pPr>
  </w:p>
  <w:p w14:paraId="55C515A4" w14:textId="77777777" w:rsidR="001E2AB9" w:rsidRPr="00EA27A2" w:rsidRDefault="001E2AB9" w:rsidP="008B6E87">
    <w:pPr>
      <w:pStyle w:val="Jalus"/>
      <w:jc w:val="center"/>
    </w:pPr>
    <w:r>
      <w:rPr>
        <w:sz w:val="20"/>
      </w:rPr>
      <w:fldChar w:fldCharType="begin"/>
    </w:r>
    <w:r>
      <w:rPr>
        <w:sz w:val="20"/>
      </w:rPr>
      <w:instrText xml:space="preserve"> PAGE  \* Arabic  \* MERGEFORMAT </w:instrText>
    </w:r>
    <w:r>
      <w:rPr>
        <w:sz w:val="20"/>
      </w:rPr>
      <w:fldChar w:fldCharType="separate"/>
    </w:r>
    <w:r>
      <w:rPr>
        <w:noProof/>
        <w:sz w:val="20"/>
      </w:rPr>
      <w:t>3</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5F22A" w14:textId="77777777" w:rsidR="00B64CFA" w:rsidRDefault="00B64CFA">
      <w:r>
        <w:separator/>
      </w:r>
    </w:p>
  </w:footnote>
  <w:footnote w:type="continuationSeparator" w:id="0">
    <w:p w14:paraId="41EB4F73" w14:textId="77777777" w:rsidR="00B64CFA" w:rsidRDefault="00B64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5D09"/>
    <w:multiLevelType w:val="hybridMultilevel"/>
    <w:tmpl w:val="010EEE20"/>
    <w:lvl w:ilvl="0" w:tplc="CBB8D446">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C44FCC"/>
    <w:multiLevelType w:val="multilevel"/>
    <w:tmpl w:val="21D42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5A04D3"/>
    <w:multiLevelType w:val="multilevel"/>
    <w:tmpl w:val="925C691E"/>
    <w:styleLink w:val="Style1"/>
    <w:lvl w:ilvl="0">
      <w:start w:val="1"/>
      <w:numFmt w:val="decimal"/>
      <w:lvlText w:val="%1."/>
      <w:lvlJc w:val="left"/>
      <w:pPr>
        <w:ind w:left="360" w:hanging="360"/>
      </w:pPr>
      <w:rPr>
        <w:rFonts w:hint="default"/>
      </w:rPr>
    </w:lvl>
    <w:lvl w:ilvl="1">
      <w:start w:val="1"/>
      <w:numFmt w:val="decimal"/>
      <w:lvlText w:val="%1.%2"/>
      <w:lvlJc w:val="left"/>
      <w:pPr>
        <w:ind w:left="-240" w:hanging="360"/>
      </w:pPr>
      <w:rPr>
        <w:rFonts w:hint="default"/>
      </w:rPr>
    </w:lvl>
    <w:lvl w:ilvl="2">
      <w:start w:val="1"/>
      <w:numFmt w:val="decimal"/>
      <w:lvlText w:val="%1.%2.%3."/>
      <w:lvlJc w:val="left"/>
      <w:pPr>
        <w:ind w:left="-4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92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760" w:hanging="1440"/>
      </w:pPr>
      <w:rPr>
        <w:rFonts w:hint="default"/>
      </w:rPr>
    </w:lvl>
    <w:lvl w:ilvl="8">
      <w:start w:val="1"/>
      <w:numFmt w:val="decimal"/>
      <w:lvlText w:val="%1.%2.%3.%4.%5.%6.%7.%8.%9."/>
      <w:lvlJc w:val="left"/>
      <w:pPr>
        <w:ind w:left="-3000" w:hanging="1800"/>
      </w:pPr>
      <w:rPr>
        <w:rFonts w:hint="default"/>
      </w:rPr>
    </w:lvl>
  </w:abstractNum>
  <w:abstractNum w:abstractNumId="3" w15:restartNumberingAfterBreak="0">
    <w:nsid w:val="0CCD4187"/>
    <w:multiLevelType w:val="multilevel"/>
    <w:tmpl w:val="693227E4"/>
    <w:lvl w:ilvl="0">
      <w:start w:val="1"/>
      <w:numFmt w:val="bullet"/>
      <w:pStyle w:val="Loenditpp"/>
      <w:lvlText w:val=""/>
      <w:lvlJc w:val="left"/>
      <w:pPr>
        <w:tabs>
          <w:tab w:val="num" w:pos="227"/>
        </w:tabs>
        <w:ind w:left="227" w:hanging="227"/>
      </w:pPr>
      <w:rPr>
        <w:rFonts w:ascii="Symbol" w:hAnsi="Symbol" w:hint="default"/>
        <w:color w:val="auto"/>
      </w:rPr>
    </w:lvl>
    <w:lvl w:ilvl="1">
      <w:start w:val="1"/>
      <w:numFmt w:val="bullet"/>
      <w:pStyle w:val="Loenditpp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3B2ADB"/>
    <w:multiLevelType w:val="hybridMultilevel"/>
    <w:tmpl w:val="76DAF994"/>
    <w:lvl w:ilvl="0" w:tplc="04250015">
      <w:start w:val="1"/>
      <w:numFmt w:val="upperLetter"/>
      <w:lvlText w:val="%1."/>
      <w:lvlJc w:val="left"/>
      <w:pPr>
        <w:ind w:left="294" w:hanging="360"/>
      </w:pPr>
    </w:lvl>
    <w:lvl w:ilvl="1" w:tplc="04250019" w:tentative="1">
      <w:start w:val="1"/>
      <w:numFmt w:val="lowerLetter"/>
      <w:lvlText w:val="%2."/>
      <w:lvlJc w:val="left"/>
      <w:pPr>
        <w:ind w:left="1014" w:hanging="360"/>
      </w:pPr>
    </w:lvl>
    <w:lvl w:ilvl="2" w:tplc="0425001B" w:tentative="1">
      <w:start w:val="1"/>
      <w:numFmt w:val="lowerRoman"/>
      <w:lvlText w:val="%3."/>
      <w:lvlJc w:val="right"/>
      <w:pPr>
        <w:ind w:left="1734" w:hanging="180"/>
      </w:pPr>
    </w:lvl>
    <w:lvl w:ilvl="3" w:tplc="0425000F" w:tentative="1">
      <w:start w:val="1"/>
      <w:numFmt w:val="decimal"/>
      <w:lvlText w:val="%4."/>
      <w:lvlJc w:val="left"/>
      <w:pPr>
        <w:ind w:left="2454" w:hanging="360"/>
      </w:pPr>
    </w:lvl>
    <w:lvl w:ilvl="4" w:tplc="04250019" w:tentative="1">
      <w:start w:val="1"/>
      <w:numFmt w:val="lowerLetter"/>
      <w:lvlText w:val="%5."/>
      <w:lvlJc w:val="left"/>
      <w:pPr>
        <w:ind w:left="3174" w:hanging="360"/>
      </w:pPr>
    </w:lvl>
    <w:lvl w:ilvl="5" w:tplc="0425001B" w:tentative="1">
      <w:start w:val="1"/>
      <w:numFmt w:val="lowerRoman"/>
      <w:lvlText w:val="%6."/>
      <w:lvlJc w:val="right"/>
      <w:pPr>
        <w:ind w:left="3894" w:hanging="180"/>
      </w:pPr>
    </w:lvl>
    <w:lvl w:ilvl="6" w:tplc="0425000F" w:tentative="1">
      <w:start w:val="1"/>
      <w:numFmt w:val="decimal"/>
      <w:lvlText w:val="%7."/>
      <w:lvlJc w:val="left"/>
      <w:pPr>
        <w:ind w:left="4614" w:hanging="360"/>
      </w:pPr>
    </w:lvl>
    <w:lvl w:ilvl="7" w:tplc="04250019" w:tentative="1">
      <w:start w:val="1"/>
      <w:numFmt w:val="lowerLetter"/>
      <w:lvlText w:val="%8."/>
      <w:lvlJc w:val="left"/>
      <w:pPr>
        <w:ind w:left="5334" w:hanging="360"/>
      </w:pPr>
    </w:lvl>
    <w:lvl w:ilvl="8" w:tplc="0425001B" w:tentative="1">
      <w:start w:val="1"/>
      <w:numFmt w:val="lowerRoman"/>
      <w:lvlText w:val="%9."/>
      <w:lvlJc w:val="right"/>
      <w:pPr>
        <w:ind w:left="6054" w:hanging="180"/>
      </w:pPr>
    </w:lvl>
  </w:abstractNum>
  <w:abstractNum w:abstractNumId="6" w15:restartNumberingAfterBreak="0">
    <w:nsid w:val="116F7631"/>
    <w:multiLevelType w:val="multilevel"/>
    <w:tmpl w:val="A84C203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55A5C97"/>
    <w:multiLevelType w:val="multilevel"/>
    <w:tmpl w:val="8EE2FD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DC1A2D"/>
    <w:multiLevelType w:val="hybridMultilevel"/>
    <w:tmpl w:val="DFAA1E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0EA6018"/>
    <w:multiLevelType w:val="hybridMultilevel"/>
    <w:tmpl w:val="5C9ADC00"/>
    <w:lvl w:ilvl="0" w:tplc="F802ECC2">
      <w:start w:val="1"/>
      <w:numFmt w:val="lowerLetter"/>
      <w:lvlText w:val="%1)"/>
      <w:lvlJc w:val="left"/>
      <w:pPr>
        <w:tabs>
          <w:tab w:val="num" w:pos="0"/>
        </w:tabs>
        <w:ind w:left="0" w:hanging="600"/>
      </w:pPr>
      <w:rPr>
        <w:rFonts w:hint="default"/>
      </w:rPr>
    </w:lvl>
    <w:lvl w:ilvl="1" w:tplc="04090019" w:tentative="1">
      <w:start w:val="1"/>
      <w:numFmt w:val="lowerLetter"/>
      <w:lvlText w:val="%2."/>
      <w:lvlJc w:val="left"/>
      <w:pPr>
        <w:tabs>
          <w:tab w:val="num" w:pos="480"/>
        </w:tabs>
        <w:ind w:left="480" w:hanging="360"/>
      </w:pPr>
    </w:lvl>
    <w:lvl w:ilvl="2" w:tplc="0409001B" w:tentative="1">
      <w:start w:val="1"/>
      <w:numFmt w:val="lowerRoman"/>
      <w:lvlText w:val="%3."/>
      <w:lvlJc w:val="right"/>
      <w:pPr>
        <w:tabs>
          <w:tab w:val="num" w:pos="1200"/>
        </w:tabs>
        <w:ind w:left="1200" w:hanging="180"/>
      </w:pPr>
    </w:lvl>
    <w:lvl w:ilvl="3" w:tplc="0409000F" w:tentative="1">
      <w:start w:val="1"/>
      <w:numFmt w:val="decimal"/>
      <w:lvlText w:val="%4."/>
      <w:lvlJc w:val="left"/>
      <w:pPr>
        <w:tabs>
          <w:tab w:val="num" w:pos="1920"/>
        </w:tabs>
        <w:ind w:left="1920" w:hanging="360"/>
      </w:pPr>
    </w:lvl>
    <w:lvl w:ilvl="4" w:tplc="04090019" w:tentative="1">
      <w:start w:val="1"/>
      <w:numFmt w:val="lowerLetter"/>
      <w:lvlText w:val="%5."/>
      <w:lvlJc w:val="left"/>
      <w:pPr>
        <w:tabs>
          <w:tab w:val="num" w:pos="2640"/>
        </w:tabs>
        <w:ind w:left="2640" w:hanging="360"/>
      </w:pPr>
    </w:lvl>
    <w:lvl w:ilvl="5" w:tplc="0409001B" w:tentative="1">
      <w:start w:val="1"/>
      <w:numFmt w:val="lowerRoman"/>
      <w:lvlText w:val="%6."/>
      <w:lvlJc w:val="right"/>
      <w:pPr>
        <w:tabs>
          <w:tab w:val="num" w:pos="3360"/>
        </w:tabs>
        <w:ind w:left="3360" w:hanging="180"/>
      </w:pPr>
    </w:lvl>
    <w:lvl w:ilvl="6" w:tplc="0409000F" w:tentative="1">
      <w:start w:val="1"/>
      <w:numFmt w:val="decimal"/>
      <w:lvlText w:val="%7."/>
      <w:lvlJc w:val="left"/>
      <w:pPr>
        <w:tabs>
          <w:tab w:val="num" w:pos="4080"/>
        </w:tabs>
        <w:ind w:left="4080" w:hanging="360"/>
      </w:pPr>
    </w:lvl>
    <w:lvl w:ilvl="7" w:tplc="04090019" w:tentative="1">
      <w:start w:val="1"/>
      <w:numFmt w:val="lowerLetter"/>
      <w:lvlText w:val="%8."/>
      <w:lvlJc w:val="left"/>
      <w:pPr>
        <w:tabs>
          <w:tab w:val="num" w:pos="4800"/>
        </w:tabs>
        <w:ind w:left="4800" w:hanging="360"/>
      </w:pPr>
    </w:lvl>
    <w:lvl w:ilvl="8" w:tplc="0409001B" w:tentative="1">
      <w:start w:val="1"/>
      <w:numFmt w:val="lowerRoman"/>
      <w:lvlText w:val="%9."/>
      <w:lvlJc w:val="right"/>
      <w:pPr>
        <w:tabs>
          <w:tab w:val="num" w:pos="5520"/>
        </w:tabs>
        <w:ind w:left="5520" w:hanging="180"/>
      </w:pPr>
    </w:lvl>
  </w:abstractNum>
  <w:abstractNum w:abstractNumId="11" w15:restartNumberingAfterBreak="0">
    <w:nsid w:val="23622518"/>
    <w:multiLevelType w:val="multilevel"/>
    <w:tmpl w:val="9050AE86"/>
    <w:lvl w:ilvl="0">
      <w:start w:val="11"/>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95D0FCE"/>
    <w:multiLevelType w:val="hybridMultilevel"/>
    <w:tmpl w:val="E13C7A34"/>
    <w:lvl w:ilvl="0" w:tplc="A64A196E">
      <w:start w:val="1"/>
      <w:numFmt w:val="lowerRoman"/>
      <w:lvlText w:val="%1)"/>
      <w:lvlJc w:val="left"/>
      <w:pPr>
        <w:ind w:left="720" w:hanging="720"/>
      </w:pPr>
      <w:rPr>
        <w:rFonts w:hint="default"/>
      </w:rPr>
    </w:lvl>
    <w:lvl w:ilvl="1" w:tplc="04250019" w:tentative="1">
      <w:start w:val="1"/>
      <w:numFmt w:val="lowerLetter"/>
      <w:lvlText w:val="%2."/>
      <w:lvlJc w:val="left"/>
      <w:pPr>
        <w:ind w:left="654" w:hanging="360"/>
      </w:pPr>
    </w:lvl>
    <w:lvl w:ilvl="2" w:tplc="0425001B" w:tentative="1">
      <w:start w:val="1"/>
      <w:numFmt w:val="lowerRoman"/>
      <w:lvlText w:val="%3."/>
      <w:lvlJc w:val="right"/>
      <w:pPr>
        <w:ind w:left="1374" w:hanging="180"/>
      </w:pPr>
    </w:lvl>
    <w:lvl w:ilvl="3" w:tplc="0425000F" w:tentative="1">
      <w:start w:val="1"/>
      <w:numFmt w:val="decimal"/>
      <w:lvlText w:val="%4."/>
      <w:lvlJc w:val="left"/>
      <w:pPr>
        <w:ind w:left="2094" w:hanging="360"/>
      </w:pPr>
    </w:lvl>
    <w:lvl w:ilvl="4" w:tplc="04250019" w:tentative="1">
      <w:start w:val="1"/>
      <w:numFmt w:val="lowerLetter"/>
      <w:lvlText w:val="%5."/>
      <w:lvlJc w:val="left"/>
      <w:pPr>
        <w:ind w:left="2814" w:hanging="360"/>
      </w:pPr>
    </w:lvl>
    <w:lvl w:ilvl="5" w:tplc="0425001B" w:tentative="1">
      <w:start w:val="1"/>
      <w:numFmt w:val="lowerRoman"/>
      <w:lvlText w:val="%6."/>
      <w:lvlJc w:val="right"/>
      <w:pPr>
        <w:ind w:left="3534" w:hanging="180"/>
      </w:pPr>
    </w:lvl>
    <w:lvl w:ilvl="6" w:tplc="0425000F" w:tentative="1">
      <w:start w:val="1"/>
      <w:numFmt w:val="decimal"/>
      <w:lvlText w:val="%7."/>
      <w:lvlJc w:val="left"/>
      <w:pPr>
        <w:ind w:left="4254" w:hanging="360"/>
      </w:pPr>
    </w:lvl>
    <w:lvl w:ilvl="7" w:tplc="04250019" w:tentative="1">
      <w:start w:val="1"/>
      <w:numFmt w:val="lowerLetter"/>
      <w:lvlText w:val="%8."/>
      <w:lvlJc w:val="left"/>
      <w:pPr>
        <w:ind w:left="4974" w:hanging="360"/>
      </w:pPr>
    </w:lvl>
    <w:lvl w:ilvl="8" w:tplc="0425001B" w:tentative="1">
      <w:start w:val="1"/>
      <w:numFmt w:val="lowerRoman"/>
      <w:lvlText w:val="%9."/>
      <w:lvlJc w:val="right"/>
      <w:pPr>
        <w:ind w:left="5694" w:hanging="180"/>
      </w:pPr>
    </w:lvl>
  </w:abstractNum>
  <w:abstractNum w:abstractNumId="13" w15:restartNumberingAfterBreak="0">
    <w:nsid w:val="2ABE7DF0"/>
    <w:multiLevelType w:val="hybridMultilevel"/>
    <w:tmpl w:val="3B5A75CA"/>
    <w:lvl w:ilvl="0" w:tplc="D9BCBF10">
      <w:start w:val="1"/>
      <w:numFmt w:val="lowerRoman"/>
      <w:lvlText w:val="%1)"/>
      <w:lvlJc w:val="left"/>
      <w:pPr>
        <w:ind w:left="294" w:hanging="720"/>
      </w:pPr>
      <w:rPr>
        <w:rFonts w:hint="default"/>
      </w:rPr>
    </w:lvl>
    <w:lvl w:ilvl="1" w:tplc="04250019" w:tentative="1">
      <w:start w:val="1"/>
      <w:numFmt w:val="lowerLetter"/>
      <w:lvlText w:val="%2."/>
      <w:lvlJc w:val="left"/>
      <w:pPr>
        <w:ind w:left="654" w:hanging="360"/>
      </w:pPr>
    </w:lvl>
    <w:lvl w:ilvl="2" w:tplc="0425001B" w:tentative="1">
      <w:start w:val="1"/>
      <w:numFmt w:val="lowerRoman"/>
      <w:lvlText w:val="%3."/>
      <w:lvlJc w:val="right"/>
      <w:pPr>
        <w:ind w:left="1374" w:hanging="180"/>
      </w:pPr>
    </w:lvl>
    <w:lvl w:ilvl="3" w:tplc="0425000F" w:tentative="1">
      <w:start w:val="1"/>
      <w:numFmt w:val="decimal"/>
      <w:lvlText w:val="%4."/>
      <w:lvlJc w:val="left"/>
      <w:pPr>
        <w:ind w:left="2094" w:hanging="360"/>
      </w:pPr>
    </w:lvl>
    <w:lvl w:ilvl="4" w:tplc="04250019" w:tentative="1">
      <w:start w:val="1"/>
      <w:numFmt w:val="lowerLetter"/>
      <w:lvlText w:val="%5."/>
      <w:lvlJc w:val="left"/>
      <w:pPr>
        <w:ind w:left="2814" w:hanging="360"/>
      </w:pPr>
    </w:lvl>
    <w:lvl w:ilvl="5" w:tplc="0425001B" w:tentative="1">
      <w:start w:val="1"/>
      <w:numFmt w:val="lowerRoman"/>
      <w:lvlText w:val="%6."/>
      <w:lvlJc w:val="right"/>
      <w:pPr>
        <w:ind w:left="3534" w:hanging="180"/>
      </w:pPr>
    </w:lvl>
    <w:lvl w:ilvl="6" w:tplc="0425000F" w:tentative="1">
      <w:start w:val="1"/>
      <w:numFmt w:val="decimal"/>
      <w:lvlText w:val="%7."/>
      <w:lvlJc w:val="left"/>
      <w:pPr>
        <w:ind w:left="4254" w:hanging="360"/>
      </w:pPr>
    </w:lvl>
    <w:lvl w:ilvl="7" w:tplc="04250019" w:tentative="1">
      <w:start w:val="1"/>
      <w:numFmt w:val="lowerLetter"/>
      <w:lvlText w:val="%8."/>
      <w:lvlJc w:val="left"/>
      <w:pPr>
        <w:ind w:left="4974" w:hanging="360"/>
      </w:pPr>
    </w:lvl>
    <w:lvl w:ilvl="8" w:tplc="0425001B" w:tentative="1">
      <w:start w:val="1"/>
      <w:numFmt w:val="lowerRoman"/>
      <w:lvlText w:val="%9."/>
      <w:lvlJc w:val="right"/>
      <w:pPr>
        <w:ind w:left="5694" w:hanging="180"/>
      </w:pPr>
    </w:lvl>
  </w:abstractNum>
  <w:abstractNum w:abstractNumId="14"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Pealkiri5"/>
      <w:lvlText w:val="%5)"/>
      <w:lvlJc w:val="left"/>
      <w:pPr>
        <w:tabs>
          <w:tab w:val="num" w:pos="1008"/>
        </w:tabs>
        <w:ind w:left="1008" w:hanging="432"/>
      </w:pPr>
    </w:lvl>
    <w:lvl w:ilvl="5">
      <w:start w:val="1"/>
      <w:numFmt w:val="lowerLetter"/>
      <w:pStyle w:val="Pealkiri6"/>
      <w:lvlText w:val="%6)"/>
      <w:lvlJc w:val="left"/>
      <w:pPr>
        <w:tabs>
          <w:tab w:val="num" w:pos="1152"/>
        </w:tabs>
        <w:ind w:left="1152" w:hanging="432"/>
      </w:pPr>
    </w:lvl>
    <w:lvl w:ilvl="6">
      <w:start w:val="1"/>
      <w:numFmt w:val="lowerRoman"/>
      <w:pStyle w:val="Pealkiri7"/>
      <w:lvlText w:val="%7)"/>
      <w:lvlJc w:val="right"/>
      <w:pPr>
        <w:tabs>
          <w:tab w:val="num" w:pos="1296"/>
        </w:tabs>
        <w:ind w:left="1296" w:hanging="288"/>
      </w:pPr>
    </w:lvl>
    <w:lvl w:ilvl="7">
      <w:start w:val="1"/>
      <w:numFmt w:val="lowerLetter"/>
      <w:pStyle w:val="Pealkiri8"/>
      <w:lvlText w:val="%8."/>
      <w:lvlJc w:val="left"/>
      <w:pPr>
        <w:tabs>
          <w:tab w:val="num" w:pos="1440"/>
        </w:tabs>
        <w:ind w:left="1440" w:hanging="432"/>
      </w:pPr>
    </w:lvl>
    <w:lvl w:ilvl="8">
      <w:start w:val="1"/>
      <w:numFmt w:val="lowerRoman"/>
      <w:pStyle w:val="Pealkiri9"/>
      <w:lvlText w:val="%9."/>
      <w:lvlJc w:val="right"/>
      <w:pPr>
        <w:tabs>
          <w:tab w:val="num" w:pos="1584"/>
        </w:tabs>
        <w:ind w:left="1584" w:hanging="144"/>
      </w:pPr>
    </w:lvl>
  </w:abstractNum>
  <w:abstractNum w:abstractNumId="15" w15:restartNumberingAfterBreak="0">
    <w:nsid w:val="34D50A42"/>
    <w:multiLevelType w:val="singleLevel"/>
    <w:tmpl w:val="739CB140"/>
    <w:lvl w:ilvl="0">
      <w:start w:val="5"/>
      <w:numFmt w:val="bullet"/>
      <w:lvlText w:val="-"/>
      <w:lvlJc w:val="left"/>
      <w:pPr>
        <w:tabs>
          <w:tab w:val="num" w:pos="360"/>
        </w:tabs>
        <w:ind w:left="360" w:hanging="360"/>
      </w:pPr>
      <w:rPr>
        <w:rFonts w:hint="default"/>
      </w:rPr>
    </w:lvl>
  </w:abstractNum>
  <w:abstractNum w:abstractNumId="16"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8833BE1"/>
    <w:multiLevelType w:val="multilevel"/>
    <w:tmpl w:val="B72EE8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D71AB8"/>
    <w:multiLevelType w:val="hybridMultilevel"/>
    <w:tmpl w:val="8878F3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C124F15"/>
    <w:multiLevelType w:val="hybridMultilevel"/>
    <w:tmpl w:val="D83CF0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E33752C"/>
    <w:multiLevelType w:val="hybridMultilevel"/>
    <w:tmpl w:val="98F4587C"/>
    <w:lvl w:ilvl="0" w:tplc="7DB2A70A">
      <w:start w:val="1"/>
      <w:numFmt w:val="lowerRoman"/>
      <w:lvlText w:val="%1)"/>
      <w:lvlJc w:val="left"/>
      <w:pPr>
        <w:ind w:left="1080" w:hanging="72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0A66A22"/>
    <w:multiLevelType w:val="hybridMultilevel"/>
    <w:tmpl w:val="E990D7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DB60382"/>
    <w:multiLevelType w:val="multilevel"/>
    <w:tmpl w:val="8BC6C6B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155"/>
        </w:tabs>
        <w:ind w:left="2155" w:hanging="1021"/>
      </w:pPr>
      <w:rPr>
        <w:rFonts w:hint="default"/>
      </w:rPr>
    </w:lvl>
    <w:lvl w:ilvl="3">
      <w:start w:val="1"/>
      <w:numFmt w:val="decimal"/>
      <w:pStyle w:val="Loendinumber4"/>
      <w:lvlText w:val="%1.%2.%3.%4."/>
      <w:lvlJc w:val="left"/>
      <w:pPr>
        <w:tabs>
          <w:tab w:val="num" w:pos="3515"/>
        </w:tabs>
        <w:ind w:left="3515" w:hanging="1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5B416DC"/>
    <w:multiLevelType w:val="multilevel"/>
    <w:tmpl w:val="9B2ECD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58463137"/>
    <w:multiLevelType w:val="multilevel"/>
    <w:tmpl w:val="3D869354"/>
    <w:lvl w:ilvl="0">
      <w:start w:val="1"/>
      <w:numFmt w:val="decimal"/>
      <w:lvlText w:val="%1."/>
      <w:lvlJc w:val="left"/>
      <w:pPr>
        <w:ind w:left="720" w:hanging="360"/>
      </w:pPr>
      <w:rPr>
        <w:rFonts w:ascii="Times New Roman" w:hAnsi="Times New Roman" w:cs="Times New Roman" w:hint="default"/>
        <w:i w:val="0"/>
      </w:rPr>
    </w:lvl>
    <w:lvl w:ilvl="1">
      <w:start w:val="1"/>
      <w:numFmt w:val="lowerLetter"/>
      <w:isLgl/>
      <w:lvlText w:val="%2)"/>
      <w:lvlJc w:val="left"/>
      <w:pPr>
        <w:ind w:left="720" w:hanging="360"/>
      </w:pPr>
      <w:rPr>
        <w:rFonts w:ascii="Helvetica" w:eastAsia="Times" w:hAnsi="Helvetic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9FB2D1D"/>
    <w:multiLevelType w:val="multilevel"/>
    <w:tmpl w:val="EBF227E2"/>
    <w:lvl w:ilvl="0">
      <w:start w:val="3"/>
      <w:numFmt w:val="decimal"/>
      <w:lvlText w:val="%1."/>
      <w:lvlJc w:val="left"/>
      <w:pPr>
        <w:ind w:left="360" w:hanging="360"/>
      </w:pPr>
      <w:rPr>
        <w:rFonts w:hint="default"/>
      </w:rPr>
    </w:lvl>
    <w:lvl w:ilvl="1">
      <w:start w:val="1"/>
      <w:numFmt w:val="decimal"/>
      <w:lvlText w:val="%1.%2."/>
      <w:lvlJc w:val="left"/>
      <w:pPr>
        <w:ind w:left="153" w:hanging="36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26" w15:restartNumberingAfterBreak="0">
    <w:nsid w:val="63CD7614"/>
    <w:multiLevelType w:val="hybridMultilevel"/>
    <w:tmpl w:val="40462380"/>
    <w:lvl w:ilvl="0" w:tplc="4CD016B4">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4335614"/>
    <w:multiLevelType w:val="multilevel"/>
    <w:tmpl w:val="FB9E844E"/>
    <w:lvl w:ilvl="0">
      <w:start w:val="1"/>
      <w:numFmt w:val="bullet"/>
      <w:lvlText w:val=""/>
      <w:lvlJc w:val="left"/>
      <w:pPr>
        <w:tabs>
          <w:tab w:val="num" w:pos="284"/>
        </w:tabs>
        <w:ind w:left="284" w:hanging="284"/>
      </w:pPr>
      <w:rPr>
        <w:rFonts w:ascii="Symbol" w:hAnsi="Symbol" w:hint="default"/>
        <w:color w:val="auto"/>
        <w:sz w:val="28"/>
        <w:szCs w:val="28"/>
      </w:rPr>
    </w:lvl>
    <w:lvl w:ilvl="1">
      <w:start w:val="1"/>
      <w:numFmt w:val="bullet"/>
      <w:lvlText w:val="○"/>
      <w:lvlJc w:val="left"/>
      <w:pPr>
        <w:tabs>
          <w:tab w:val="num" w:pos="567"/>
        </w:tabs>
        <w:ind w:left="567" w:hanging="283"/>
      </w:pPr>
      <w:rPr>
        <w:rFonts w:ascii="Courier New" w:hAnsi="Courier New" w:hint="default"/>
        <w:sz w:val="24"/>
        <w:szCs w:val="24"/>
      </w:rPr>
    </w:lvl>
    <w:lvl w:ilvl="2">
      <w:start w:val="1"/>
      <w:numFmt w:val="bullet"/>
      <w:pStyle w:val="Loenditpp3"/>
      <w:lvlText w:val=""/>
      <w:lvlJc w:val="left"/>
      <w:pPr>
        <w:tabs>
          <w:tab w:val="num" w:pos="851"/>
        </w:tabs>
        <w:ind w:left="851" w:hanging="284"/>
      </w:pPr>
      <w:rPr>
        <w:rFonts w:ascii="Symbol" w:hAnsi="Symbol" w:hint="default"/>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65291917"/>
    <w:multiLevelType w:val="hybridMultilevel"/>
    <w:tmpl w:val="91282B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7B424A6"/>
    <w:multiLevelType w:val="hybridMultilevel"/>
    <w:tmpl w:val="B0EA8288"/>
    <w:lvl w:ilvl="0" w:tplc="DE14539A">
      <w:start w:val="1"/>
      <w:numFmt w:val="lowerRoman"/>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67FF7ABC"/>
    <w:multiLevelType w:val="multilevel"/>
    <w:tmpl w:val="334AFC90"/>
    <w:lvl w:ilvl="0">
      <w:start w:val="1"/>
      <w:numFmt w:val="lowerLetter"/>
      <w:lvlText w:val="%1)"/>
      <w:lvlJc w:val="left"/>
      <w:pPr>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BC77105"/>
    <w:multiLevelType w:val="multilevel"/>
    <w:tmpl w:val="3F12044C"/>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0"/>
        </w:tabs>
        <w:ind w:left="0" w:hanging="600"/>
      </w:pPr>
      <w:rPr>
        <w:rFonts w:hint="default"/>
      </w:rPr>
    </w:lvl>
    <w:lvl w:ilvl="2">
      <w:start w:val="1"/>
      <w:numFmt w:val="decimal"/>
      <w:lvlText w:val="%1.%2.%3."/>
      <w:lvlJc w:val="left"/>
      <w:pPr>
        <w:tabs>
          <w:tab w:val="num" w:pos="-480"/>
        </w:tabs>
        <w:ind w:left="-4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920"/>
        </w:tabs>
        <w:ind w:left="-192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760"/>
        </w:tabs>
        <w:ind w:left="-276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32" w15:restartNumberingAfterBreak="0">
    <w:nsid w:val="6F5272AF"/>
    <w:multiLevelType w:val="multilevel"/>
    <w:tmpl w:val="4774840A"/>
    <w:lvl w:ilvl="0">
      <w:start w:val="1"/>
      <w:numFmt w:val="decimal"/>
      <w:lvlText w:val="%1."/>
      <w:lvlJc w:val="left"/>
      <w:pPr>
        <w:ind w:left="360" w:hanging="360"/>
      </w:pPr>
      <w:rPr>
        <w:rFonts w:hint="default"/>
      </w:rPr>
    </w:lvl>
    <w:lvl w:ilvl="1">
      <w:start w:val="1"/>
      <w:numFmt w:val="decimal"/>
      <w:lvlText w:val="%1.%2"/>
      <w:lvlJc w:val="left"/>
      <w:pPr>
        <w:ind w:left="-240" w:hanging="360"/>
      </w:pPr>
      <w:rPr>
        <w:rFonts w:hint="default"/>
      </w:rPr>
    </w:lvl>
    <w:lvl w:ilvl="2">
      <w:start w:val="1"/>
      <w:numFmt w:val="decimal"/>
      <w:lvlText w:val="%1.%2.%3."/>
      <w:lvlJc w:val="left"/>
      <w:pPr>
        <w:ind w:left="-4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92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760" w:hanging="1440"/>
      </w:pPr>
      <w:rPr>
        <w:rFonts w:hint="default"/>
      </w:rPr>
    </w:lvl>
    <w:lvl w:ilvl="8">
      <w:start w:val="1"/>
      <w:numFmt w:val="decimal"/>
      <w:lvlText w:val="%1.%2.%3.%4.%5.%6.%7.%8.%9."/>
      <w:lvlJc w:val="left"/>
      <w:pPr>
        <w:ind w:left="-3000" w:hanging="1800"/>
      </w:pPr>
      <w:rPr>
        <w:rFonts w:hint="default"/>
      </w:rPr>
    </w:lvl>
  </w:abstractNum>
  <w:abstractNum w:abstractNumId="33" w15:restartNumberingAfterBreak="0">
    <w:nsid w:val="70250AF3"/>
    <w:multiLevelType w:val="hybridMultilevel"/>
    <w:tmpl w:val="7F1A64C0"/>
    <w:lvl w:ilvl="0" w:tplc="83E0B0FA">
      <w:start w:val="1"/>
      <w:numFmt w:val="lowerLetter"/>
      <w:lvlText w:val="%1)"/>
      <w:lvlJc w:val="left"/>
      <w:pPr>
        <w:ind w:left="786" w:hanging="360"/>
      </w:pPr>
      <w:rPr>
        <w:rFonts w:hint="default"/>
        <w:sz w:val="22"/>
        <w:szCs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78594E96"/>
    <w:multiLevelType w:val="multilevel"/>
    <w:tmpl w:val="45821930"/>
    <w:lvl w:ilvl="0">
      <w:start w:val="1"/>
      <w:numFmt w:val="decimal"/>
      <w:pStyle w:val="Loendinumber"/>
      <w:lvlText w:val="%1"/>
      <w:lvlJc w:val="left"/>
      <w:pPr>
        <w:tabs>
          <w:tab w:val="num" w:pos="357"/>
        </w:tabs>
        <w:ind w:left="357" w:hanging="357"/>
      </w:pPr>
      <w:rPr>
        <w:rFonts w:hint="default"/>
      </w:rPr>
    </w:lvl>
    <w:lvl w:ilvl="1">
      <w:start w:val="1"/>
      <w:numFmt w:val="lowerLetter"/>
      <w:pStyle w:val="Loendinumber2"/>
      <w:lvlText w:val="%2"/>
      <w:lvlJc w:val="left"/>
      <w:pPr>
        <w:tabs>
          <w:tab w:val="num" w:pos="714"/>
        </w:tabs>
        <w:ind w:left="714" w:hanging="357"/>
      </w:pPr>
      <w:rPr>
        <w:rFonts w:hint="default"/>
      </w:rPr>
    </w:lvl>
    <w:lvl w:ilvl="2">
      <w:start w:val="1"/>
      <w:numFmt w:val="lowerRoman"/>
      <w:pStyle w:val="Loendi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5" w15:restartNumberingAfterBreak="0">
    <w:nsid w:val="78A34CC0"/>
    <w:multiLevelType w:val="hybridMultilevel"/>
    <w:tmpl w:val="24426C30"/>
    <w:lvl w:ilvl="0" w:tplc="5392994A">
      <w:start w:val="1"/>
      <w:numFmt w:val="lowerRoman"/>
      <w:lvlText w:val="%1)"/>
      <w:lvlJc w:val="left"/>
      <w:pPr>
        <w:ind w:left="360" w:hanging="720"/>
      </w:pPr>
      <w:rPr>
        <w:rFonts w:hint="default"/>
      </w:rPr>
    </w:lvl>
    <w:lvl w:ilvl="1" w:tplc="04250019" w:tentative="1">
      <w:start w:val="1"/>
      <w:numFmt w:val="lowerLetter"/>
      <w:lvlText w:val="%2."/>
      <w:lvlJc w:val="left"/>
      <w:pPr>
        <w:ind w:left="720" w:hanging="360"/>
      </w:pPr>
    </w:lvl>
    <w:lvl w:ilvl="2" w:tplc="0425001B" w:tentative="1">
      <w:start w:val="1"/>
      <w:numFmt w:val="lowerRoman"/>
      <w:lvlText w:val="%3."/>
      <w:lvlJc w:val="right"/>
      <w:pPr>
        <w:ind w:left="1440" w:hanging="180"/>
      </w:pPr>
    </w:lvl>
    <w:lvl w:ilvl="3" w:tplc="0425000F" w:tentative="1">
      <w:start w:val="1"/>
      <w:numFmt w:val="decimal"/>
      <w:lvlText w:val="%4."/>
      <w:lvlJc w:val="left"/>
      <w:pPr>
        <w:ind w:left="2160" w:hanging="360"/>
      </w:pPr>
    </w:lvl>
    <w:lvl w:ilvl="4" w:tplc="04250019" w:tentative="1">
      <w:start w:val="1"/>
      <w:numFmt w:val="lowerLetter"/>
      <w:lvlText w:val="%5."/>
      <w:lvlJc w:val="left"/>
      <w:pPr>
        <w:ind w:left="2880" w:hanging="360"/>
      </w:pPr>
    </w:lvl>
    <w:lvl w:ilvl="5" w:tplc="0425001B" w:tentative="1">
      <w:start w:val="1"/>
      <w:numFmt w:val="lowerRoman"/>
      <w:lvlText w:val="%6."/>
      <w:lvlJc w:val="right"/>
      <w:pPr>
        <w:ind w:left="3600" w:hanging="180"/>
      </w:pPr>
    </w:lvl>
    <w:lvl w:ilvl="6" w:tplc="0425000F" w:tentative="1">
      <w:start w:val="1"/>
      <w:numFmt w:val="decimal"/>
      <w:lvlText w:val="%7."/>
      <w:lvlJc w:val="left"/>
      <w:pPr>
        <w:ind w:left="4320" w:hanging="360"/>
      </w:pPr>
    </w:lvl>
    <w:lvl w:ilvl="7" w:tplc="04250019" w:tentative="1">
      <w:start w:val="1"/>
      <w:numFmt w:val="lowerLetter"/>
      <w:lvlText w:val="%8."/>
      <w:lvlJc w:val="left"/>
      <w:pPr>
        <w:ind w:left="5040" w:hanging="360"/>
      </w:pPr>
    </w:lvl>
    <w:lvl w:ilvl="8" w:tplc="0425001B" w:tentative="1">
      <w:start w:val="1"/>
      <w:numFmt w:val="lowerRoman"/>
      <w:lvlText w:val="%9."/>
      <w:lvlJc w:val="right"/>
      <w:pPr>
        <w:ind w:left="5760" w:hanging="180"/>
      </w:pPr>
    </w:lvl>
  </w:abstractNum>
  <w:abstractNum w:abstractNumId="36" w15:restartNumberingAfterBreak="0">
    <w:nsid w:val="7D376B68"/>
    <w:multiLevelType w:val="multilevel"/>
    <w:tmpl w:val="A21A5A2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7134095">
    <w:abstractNumId w:val="22"/>
  </w:num>
  <w:num w:numId="2" w16cid:durableId="1345329589">
    <w:abstractNumId w:val="27"/>
  </w:num>
  <w:num w:numId="3" w16cid:durableId="710885942">
    <w:abstractNumId w:val="14"/>
  </w:num>
  <w:num w:numId="4" w16cid:durableId="1717122297">
    <w:abstractNumId w:val="3"/>
  </w:num>
  <w:num w:numId="5" w16cid:durableId="1307667357">
    <w:abstractNumId w:val="34"/>
  </w:num>
  <w:num w:numId="6" w16cid:durableId="1072774034">
    <w:abstractNumId w:val="16"/>
  </w:num>
  <w:num w:numId="7" w16cid:durableId="1108235902">
    <w:abstractNumId w:val="8"/>
  </w:num>
  <w:num w:numId="8" w16cid:durableId="394008588">
    <w:abstractNumId w:val="2"/>
  </w:num>
  <w:num w:numId="9" w16cid:durableId="776486018">
    <w:abstractNumId w:val="19"/>
  </w:num>
  <w:num w:numId="10" w16cid:durableId="458690898">
    <w:abstractNumId w:val="26"/>
  </w:num>
  <w:num w:numId="11" w16cid:durableId="306055266">
    <w:abstractNumId w:val="28"/>
  </w:num>
  <w:num w:numId="12" w16cid:durableId="731661836">
    <w:abstractNumId w:val="18"/>
  </w:num>
  <w:num w:numId="13" w16cid:durableId="1575505670">
    <w:abstractNumId w:val="24"/>
  </w:num>
  <w:num w:numId="14" w16cid:durableId="1631089699">
    <w:abstractNumId w:val="33"/>
  </w:num>
  <w:num w:numId="15" w16cid:durableId="1924682979">
    <w:abstractNumId w:val="7"/>
  </w:num>
  <w:num w:numId="16" w16cid:durableId="243607385">
    <w:abstractNumId w:val="11"/>
  </w:num>
  <w:num w:numId="17" w16cid:durableId="193733168">
    <w:abstractNumId w:val="4"/>
  </w:num>
  <w:num w:numId="18" w16cid:durableId="496455553">
    <w:abstractNumId w:val="12"/>
  </w:num>
  <w:num w:numId="19" w16cid:durableId="2017805169">
    <w:abstractNumId w:val="5"/>
  </w:num>
  <w:num w:numId="20" w16cid:durableId="142892484">
    <w:abstractNumId w:val="20"/>
  </w:num>
  <w:num w:numId="21" w16cid:durableId="1059135972">
    <w:abstractNumId w:val="13"/>
  </w:num>
  <w:num w:numId="22" w16cid:durableId="1659842399">
    <w:abstractNumId w:val="29"/>
  </w:num>
  <w:num w:numId="23" w16cid:durableId="1250506457">
    <w:abstractNumId w:val="35"/>
  </w:num>
  <w:num w:numId="24" w16cid:durableId="1976980351">
    <w:abstractNumId w:val="0"/>
  </w:num>
  <w:num w:numId="25" w16cid:durableId="1108893048">
    <w:abstractNumId w:val="15"/>
  </w:num>
  <w:num w:numId="26" w16cid:durableId="61832395">
    <w:abstractNumId w:val="17"/>
  </w:num>
  <w:num w:numId="27" w16cid:durableId="1376730664">
    <w:abstractNumId w:val="36"/>
  </w:num>
  <w:num w:numId="28" w16cid:durableId="1839730925">
    <w:abstractNumId w:val="1"/>
  </w:num>
  <w:num w:numId="29" w16cid:durableId="1552573291">
    <w:abstractNumId w:val="31"/>
  </w:num>
  <w:num w:numId="30" w16cid:durableId="230040477">
    <w:abstractNumId w:val="10"/>
  </w:num>
  <w:num w:numId="31" w16cid:durableId="1244954315">
    <w:abstractNumId w:val="30"/>
  </w:num>
  <w:num w:numId="32" w16cid:durableId="72506634">
    <w:abstractNumId w:val="6"/>
  </w:num>
  <w:num w:numId="33" w16cid:durableId="830558115">
    <w:abstractNumId w:val="25"/>
  </w:num>
  <w:num w:numId="34" w16cid:durableId="1109811707">
    <w:abstractNumId w:val="32"/>
  </w:num>
  <w:num w:numId="35" w16cid:durableId="1231889845">
    <w:abstractNumId w:val="9"/>
  </w:num>
  <w:num w:numId="36" w16cid:durableId="1016545262">
    <w:abstractNumId w:val="23"/>
  </w:num>
  <w:num w:numId="37" w16cid:durableId="62613160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5C9"/>
    <w:rsid w:val="00002295"/>
    <w:rsid w:val="00005D59"/>
    <w:rsid w:val="00016C64"/>
    <w:rsid w:val="0002529D"/>
    <w:rsid w:val="000268DE"/>
    <w:rsid w:val="00031A2E"/>
    <w:rsid w:val="0005093B"/>
    <w:rsid w:val="0005146B"/>
    <w:rsid w:val="00054C7E"/>
    <w:rsid w:val="00065E01"/>
    <w:rsid w:val="00076D18"/>
    <w:rsid w:val="00082268"/>
    <w:rsid w:val="000867E5"/>
    <w:rsid w:val="00092A27"/>
    <w:rsid w:val="000A2D49"/>
    <w:rsid w:val="000A3DB1"/>
    <w:rsid w:val="000B6C1B"/>
    <w:rsid w:val="000C2263"/>
    <w:rsid w:val="000C7855"/>
    <w:rsid w:val="000E2287"/>
    <w:rsid w:val="000E2F66"/>
    <w:rsid w:val="000E5A1F"/>
    <w:rsid w:val="000F162D"/>
    <w:rsid w:val="000F4F3E"/>
    <w:rsid w:val="000F629A"/>
    <w:rsid w:val="00101495"/>
    <w:rsid w:val="00111687"/>
    <w:rsid w:val="00120D56"/>
    <w:rsid w:val="00122C90"/>
    <w:rsid w:val="00124820"/>
    <w:rsid w:val="00136493"/>
    <w:rsid w:val="001412A6"/>
    <w:rsid w:val="001465EA"/>
    <w:rsid w:val="00147658"/>
    <w:rsid w:val="00147732"/>
    <w:rsid w:val="001513F2"/>
    <w:rsid w:val="00151DC1"/>
    <w:rsid w:val="001540EE"/>
    <w:rsid w:val="001546A3"/>
    <w:rsid w:val="00166BAF"/>
    <w:rsid w:val="00167683"/>
    <w:rsid w:val="001B673B"/>
    <w:rsid w:val="001C3368"/>
    <w:rsid w:val="001C6649"/>
    <w:rsid w:val="001C77DB"/>
    <w:rsid w:val="001D1C52"/>
    <w:rsid w:val="001D7EFF"/>
    <w:rsid w:val="001E2AB9"/>
    <w:rsid w:val="001E595C"/>
    <w:rsid w:val="001F30D8"/>
    <w:rsid w:val="001F3640"/>
    <w:rsid w:val="002165F2"/>
    <w:rsid w:val="00217789"/>
    <w:rsid w:val="00221919"/>
    <w:rsid w:val="002252EB"/>
    <w:rsid w:val="002403EF"/>
    <w:rsid w:val="00256E5A"/>
    <w:rsid w:val="00263A90"/>
    <w:rsid w:val="00264854"/>
    <w:rsid w:val="00271F1D"/>
    <w:rsid w:val="0027358E"/>
    <w:rsid w:val="00276D65"/>
    <w:rsid w:val="0027799E"/>
    <w:rsid w:val="00283E0D"/>
    <w:rsid w:val="00291522"/>
    <w:rsid w:val="0029483E"/>
    <w:rsid w:val="00295402"/>
    <w:rsid w:val="00296F99"/>
    <w:rsid w:val="002A4931"/>
    <w:rsid w:val="002A6278"/>
    <w:rsid w:val="002A6B0B"/>
    <w:rsid w:val="002B433C"/>
    <w:rsid w:val="002B4869"/>
    <w:rsid w:val="002D03CA"/>
    <w:rsid w:val="002D211D"/>
    <w:rsid w:val="002D43FD"/>
    <w:rsid w:val="002D44B6"/>
    <w:rsid w:val="002E193B"/>
    <w:rsid w:val="002F3661"/>
    <w:rsid w:val="002F5A0A"/>
    <w:rsid w:val="0030103D"/>
    <w:rsid w:val="0030345C"/>
    <w:rsid w:val="0030378F"/>
    <w:rsid w:val="003064DE"/>
    <w:rsid w:val="0030717D"/>
    <w:rsid w:val="00315BDB"/>
    <w:rsid w:val="00321FC8"/>
    <w:rsid w:val="00330299"/>
    <w:rsid w:val="003405BD"/>
    <w:rsid w:val="00340641"/>
    <w:rsid w:val="003444F5"/>
    <w:rsid w:val="003527EE"/>
    <w:rsid w:val="0035789A"/>
    <w:rsid w:val="00361629"/>
    <w:rsid w:val="0036718B"/>
    <w:rsid w:val="00372013"/>
    <w:rsid w:val="003927BF"/>
    <w:rsid w:val="003939AB"/>
    <w:rsid w:val="00395F19"/>
    <w:rsid w:val="003A0951"/>
    <w:rsid w:val="003A7E3E"/>
    <w:rsid w:val="003C1A8B"/>
    <w:rsid w:val="003E0FCD"/>
    <w:rsid w:val="003E2C99"/>
    <w:rsid w:val="003E31CF"/>
    <w:rsid w:val="003F2D11"/>
    <w:rsid w:val="003F675D"/>
    <w:rsid w:val="00401674"/>
    <w:rsid w:val="00404A34"/>
    <w:rsid w:val="004110B8"/>
    <w:rsid w:val="00412996"/>
    <w:rsid w:val="00414DD4"/>
    <w:rsid w:val="00416BD3"/>
    <w:rsid w:val="00421CD3"/>
    <w:rsid w:val="00421F4D"/>
    <w:rsid w:val="00423655"/>
    <w:rsid w:val="00425340"/>
    <w:rsid w:val="00430047"/>
    <w:rsid w:val="00437AAF"/>
    <w:rsid w:val="004416B1"/>
    <w:rsid w:val="00442351"/>
    <w:rsid w:val="00444840"/>
    <w:rsid w:val="004617A6"/>
    <w:rsid w:val="00473F90"/>
    <w:rsid w:val="004804E8"/>
    <w:rsid w:val="0048372A"/>
    <w:rsid w:val="00493AE8"/>
    <w:rsid w:val="0049599E"/>
    <w:rsid w:val="004A256D"/>
    <w:rsid w:val="004B1237"/>
    <w:rsid w:val="004B249D"/>
    <w:rsid w:val="004C5FA3"/>
    <w:rsid w:val="004D1764"/>
    <w:rsid w:val="004D1D33"/>
    <w:rsid w:val="004D3CED"/>
    <w:rsid w:val="004D7FC6"/>
    <w:rsid w:val="005014EC"/>
    <w:rsid w:val="00533665"/>
    <w:rsid w:val="00542D5F"/>
    <w:rsid w:val="00546E08"/>
    <w:rsid w:val="005842B6"/>
    <w:rsid w:val="005846C1"/>
    <w:rsid w:val="00592F7F"/>
    <w:rsid w:val="005B2BF4"/>
    <w:rsid w:val="005B57C7"/>
    <w:rsid w:val="005C7050"/>
    <w:rsid w:val="005D0A27"/>
    <w:rsid w:val="005D1D8E"/>
    <w:rsid w:val="005D499C"/>
    <w:rsid w:val="005E4FBF"/>
    <w:rsid w:val="005F0BF2"/>
    <w:rsid w:val="005F20C7"/>
    <w:rsid w:val="005F26E5"/>
    <w:rsid w:val="00600D20"/>
    <w:rsid w:val="00606E2B"/>
    <w:rsid w:val="00607317"/>
    <w:rsid w:val="0062205F"/>
    <w:rsid w:val="006239C4"/>
    <w:rsid w:val="0063000A"/>
    <w:rsid w:val="00634F80"/>
    <w:rsid w:val="00637A8E"/>
    <w:rsid w:val="0064266B"/>
    <w:rsid w:val="006426F2"/>
    <w:rsid w:val="006478BF"/>
    <w:rsid w:val="0065039B"/>
    <w:rsid w:val="00654A41"/>
    <w:rsid w:val="0065512E"/>
    <w:rsid w:val="00655FCA"/>
    <w:rsid w:val="00656DA9"/>
    <w:rsid w:val="00673B95"/>
    <w:rsid w:val="006744CF"/>
    <w:rsid w:val="006765EE"/>
    <w:rsid w:val="006838B2"/>
    <w:rsid w:val="00692470"/>
    <w:rsid w:val="00692A6D"/>
    <w:rsid w:val="00693BDB"/>
    <w:rsid w:val="006B58D3"/>
    <w:rsid w:val="006B7D02"/>
    <w:rsid w:val="006C45AF"/>
    <w:rsid w:val="006D0B2E"/>
    <w:rsid w:val="006D2410"/>
    <w:rsid w:val="006D52CA"/>
    <w:rsid w:val="006D52EC"/>
    <w:rsid w:val="006D53E4"/>
    <w:rsid w:val="006E64E8"/>
    <w:rsid w:val="006F10B4"/>
    <w:rsid w:val="006F6EFE"/>
    <w:rsid w:val="007058F5"/>
    <w:rsid w:val="00711063"/>
    <w:rsid w:val="00713D31"/>
    <w:rsid w:val="007219A7"/>
    <w:rsid w:val="00727907"/>
    <w:rsid w:val="007607CF"/>
    <w:rsid w:val="0076550A"/>
    <w:rsid w:val="00767D98"/>
    <w:rsid w:val="00776F1A"/>
    <w:rsid w:val="00777176"/>
    <w:rsid w:val="00782675"/>
    <w:rsid w:val="00783410"/>
    <w:rsid w:val="007904E9"/>
    <w:rsid w:val="00790FCA"/>
    <w:rsid w:val="00792855"/>
    <w:rsid w:val="00796DED"/>
    <w:rsid w:val="00797ECB"/>
    <w:rsid w:val="007A7B68"/>
    <w:rsid w:val="007B3E91"/>
    <w:rsid w:val="007B6170"/>
    <w:rsid w:val="007C6911"/>
    <w:rsid w:val="007D29B1"/>
    <w:rsid w:val="008000F5"/>
    <w:rsid w:val="00803388"/>
    <w:rsid w:val="00805AA3"/>
    <w:rsid w:val="008069C5"/>
    <w:rsid w:val="008126F3"/>
    <w:rsid w:val="00813F18"/>
    <w:rsid w:val="00832C51"/>
    <w:rsid w:val="00863307"/>
    <w:rsid w:val="008638F4"/>
    <w:rsid w:val="00864922"/>
    <w:rsid w:val="00867420"/>
    <w:rsid w:val="00871FE6"/>
    <w:rsid w:val="00885C0C"/>
    <w:rsid w:val="00886036"/>
    <w:rsid w:val="008A78F8"/>
    <w:rsid w:val="008B6E87"/>
    <w:rsid w:val="008C1CEF"/>
    <w:rsid w:val="008C720B"/>
    <w:rsid w:val="008D0725"/>
    <w:rsid w:val="008D292A"/>
    <w:rsid w:val="008D310C"/>
    <w:rsid w:val="008E4300"/>
    <w:rsid w:val="008E440D"/>
    <w:rsid w:val="009031C2"/>
    <w:rsid w:val="0090489C"/>
    <w:rsid w:val="00907848"/>
    <w:rsid w:val="00913C96"/>
    <w:rsid w:val="00927358"/>
    <w:rsid w:val="009403BF"/>
    <w:rsid w:val="00962B5E"/>
    <w:rsid w:val="009721D1"/>
    <w:rsid w:val="00984A27"/>
    <w:rsid w:val="00990799"/>
    <w:rsid w:val="00991FC8"/>
    <w:rsid w:val="00997994"/>
    <w:rsid w:val="009C0EB7"/>
    <w:rsid w:val="009C2083"/>
    <w:rsid w:val="009C771E"/>
    <w:rsid w:val="009E007C"/>
    <w:rsid w:val="009F19EE"/>
    <w:rsid w:val="009F3460"/>
    <w:rsid w:val="009F45EA"/>
    <w:rsid w:val="00A00009"/>
    <w:rsid w:val="00A011B1"/>
    <w:rsid w:val="00A0257A"/>
    <w:rsid w:val="00A16E2E"/>
    <w:rsid w:val="00A34431"/>
    <w:rsid w:val="00A40748"/>
    <w:rsid w:val="00A43EA4"/>
    <w:rsid w:val="00A6160F"/>
    <w:rsid w:val="00A72D31"/>
    <w:rsid w:val="00A75CD2"/>
    <w:rsid w:val="00A75D67"/>
    <w:rsid w:val="00A921A2"/>
    <w:rsid w:val="00AB13A1"/>
    <w:rsid w:val="00AB1786"/>
    <w:rsid w:val="00AB31CA"/>
    <w:rsid w:val="00AC6070"/>
    <w:rsid w:val="00AD2267"/>
    <w:rsid w:val="00AE334E"/>
    <w:rsid w:val="00AE42AA"/>
    <w:rsid w:val="00AF7675"/>
    <w:rsid w:val="00B061F4"/>
    <w:rsid w:val="00B119A8"/>
    <w:rsid w:val="00B12BA0"/>
    <w:rsid w:val="00B12FDE"/>
    <w:rsid w:val="00B152D8"/>
    <w:rsid w:val="00B167A8"/>
    <w:rsid w:val="00B210DB"/>
    <w:rsid w:val="00B317DA"/>
    <w:rsid w:val="00B31D09"/>
    <w:rsid w:val="00B45CF4"/>
    <w:rsid w:val="00B47231"/>
    <w:rsid w:val="00B52F65"/>
    <w:rsid w:val="00B53D4E"/>
    <w:rsid w:val="00B565A2"/>
    <w:rsid w:val="00B57433"/>
    <w:rsid w:val="00B57584"/>
    <w:rsid w:val="00B64CFA"/>
    <w:rsid w:val="00B7271F"/>
    <w:rsid w:val="00B7632A"/>
    <w:rsid w:val="00B7734F"/>
    <w:rsid w:val="00B85297"/>
    <w:rsid w:val="00B86EF2"/>
    <w:rsid w:val="00B8786E"/>
    <w:rsid w:val="00B87DBA"/>
    <w:rsid w:val="00B916A8"/>
    <w:rsid w:val="00B93DE9"/>
    <w:rsid w:val="00B95968"/>
    <w:rsid w:val="00BA20AA"/>
    <w:rsid w:val="00BA4CF0"/>
    <w:rsid w:val="00BA74BC"/>
    <w:rsid w:val="00BA7F38"/>
    <w:rsid w:val="00BB277C"/>
    <w:rsid w:val="00BB6BFA"/>
    <w:rsid w:val="00BC2659"/>
    <w:rsid w:val="00BC2AB3"/>
    <w:rsid w:val="00BC55C9"/>
    <w:rsid w:val="00BE0282"/>
    <w:rsid w:val="00BE66DF"/>
    <w:rsid w:val="00BF6476"/>
    <w:rsid w:val="00BF70BD"/>
    <w:rsid w:val="00BF7FFA"/>
    <w:rsid w:val="00C309A9"/>
    <w:rsid w:val="00C356E1"/>
    <w:rsid w:val="00C37C16"/>
    <w:rsid w:val="00C4443C"/>
    <w:rsid w:val="00C45D1B"/>
    <w:rsid w:val="00C45FB0"/>
    <w:rsid w:val="00C46945"/>
    <w:rsid w:val="00C47A97"/>
    <w:rsid w:val="00C50927"/>
    <w:rsid w:val="00C54551"/>
    <w:rsid w:val="00C65E54"/>
    <w:rsid w:val="00C819B5"/>
    <w:rsid w:val="00C822B4"/>
    <w:rsid w:val="00C86BCF"/>
    <w:rsid w:val="00C9190A"/>
    <w:rsid w:val="00CA5C56"/>
    <w:rsid w:val="00CB2006"/>
    <w:rsid w:val="00CB21F0"/>
    <w:rsid w:val="00CB704E"/>
    <w:rsid w:val="00CC0813"/>
    <w:rsid w:val="00CC690B"/>
    <w:rsid w:val="00CC7810"/>
    <w:rsid w:val="00CE3D2A"/>
    <w:rsid w:val="00CE57C1"/>
    <w:rsid w:val="00CF017E"/>
    <w:rsid w:val="00CF2616"/>
    <w:rsid w:val="00CF73B2"/>
    <w:rsid w:val="00D1134E"/>
    <w:rsid w:val="00D164AB"/>
    <w:rsid w:val="00D16C30"/>
    <w:rsid w:val="00D21A48"/>
    <w:rsid w:val="00D513FC"/>
    <w:rsid w:val="00D72367"/>
    <w:rsid w:val="00D7495A"/>
    <w:rsid w:val="00D8160C"/>
    <w:rsid w:val="00D83E57"/>
    <w:rsid w:val="00D90794"/>
    <w:rsid w:val="00D965D2"/>
    <w:rsid w:val="00DA6C9E"/>
    <w:rsid w:val="00DB5CB3"/>
    <w:rsid w:val="00DC06F4"/>
    <w:rsid w:val="00DD5408"/>
    <w:rsid w:val="00DD5CDE"/>
    <w:rsid w:val="00DD6BAD"/>
    <w:rsid w:val="00DF36FC"/>
    <w:rsid w:val="00DF7057"/>
    <w:rsid w:val="00DF76DF"/>
    <w:rsid w:val="00E11612"/>
    <w:rsid w:val="00E11F3B"/>
    <w:rsid w:val="00E16CEE"/>
    <w:rsid w:val="00E2707A"/>
    <w:rsid w:val="00E3471B"/>
    <w:rsid w:val="00E35F0E"/>
    <w:rsid w:val="00E37A5C"/>
    <w:rsid w:val="00E53315"/>
    <w:rsid w:val="00E5430A"/>
    <w:rsid w:val="00E54878"/>
    <w:rsid w:val="00E568B0"/>
    <w:rsid w:val="00E5690F"/>
    <w:rsid w:val="00E61045"/>
    <w:rsid w:val="00E81664"/>
    <w:rsid w:val="00E906E3"/>
    <w:rsid w:val="00ED1417"/>
    <w:rsid w:val="00ED276E"/>
    <w:rsid w:val="00ED5DC5"/>
    <w:rsid w:val="00EE11AC"/>
    <w:rsid w:val="00EF4790"/>
    <w:rsid w:val="00F0113F"/>
    <w:rsid w:val="00F04F33"/>
    <w:rsid w:val="00F103D4"/>
    <w:rsid w:val="00F20A1D"/>
    <w:rsid w:val="00F252F2"/>
    <w:rsid w:val="00F321E1"/>
    <w:rsid w:val="00F361C2"/>
    <w:rsid w:val="00F4128E"/>
    <w:rsid w:val="00F42D2A"/>
    <w:rsid w:val="00F470CD"/>
    <w:rsid w:val="00F50894"/>
    <w:rsid w:val="00F60B70"/>
    <w:rsid w:val="00F62B04"/>
    <w:rsid w:val="00F635BB"/>
    <w:rsid w:val="00F63960"/>
    <w:rsid w:val="00F65CB8"/>
    <w:rsid w:val="00F804D1"/>
    <w:rsid w:val="00F829B0"/>
    <w:rsid w:val="00F903F9"/>
    <w:rsid w:val="00F93B31"/>
    <w:rsid w:val="00F97261"/>
    <w:rsid w:val="00F97918"/>
    <w:rsid w:val="00FA4BA2"/>
    <w:rsid w:val="00FB5843"/>
    <w:rsid w:val="00FB784B"/>
    <w:rsid w:val="00FC2474"/>
    <w:rsid w:val="00FC3360"/>
    <w:rsid w:val="00FC60E0"/>
    <w:rsid w:val="00FD05D6"/>
    <w:rsid w:val="00FD1C4D"/>
    <w:rsid w:val="00FD202A"/>
    <w:rsid w:val="00FE1A6C"/>
    <w:rsid w:val="00FE25C2"/>
    <w:rsid w:val="00FE7CF5"/>
    <w:rsid w:val="00FF2860"/>
    <w:rsid w:val="00FF3635"/>
    <w:rsid w:val="00FF7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B6DCF"/>
  <w15:docId w15:val="{EC4C7D8E-7805-4917-82E4-8E2F4644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3527EE"/>
    <w:rPr>
      <w:rFonts w:ascii="Garamond" w:hAnsi="Garamond" w:cs="Arial"/>
      <w:sz w:val="22"/>
      <w:lang w:val="en-GB"/>
    </w:rPr>
  </w:style>
  <w:style w:type="paragraph" w:styleId="Pealkiri1">
    <w:name w:val="heading 1"/>
    <w:basedOn w:val="Normaallaad"/>
    <w:next w:val="Kehatekst"/>
    <w:qFormat/>
    <w:rsid w:val="003527EE"/>
    <w:pPr>
      <w:keepNext/>
      <w:spacing w:line="260" w:lineRule="atLeast"/>
      <w:outlineLvl w:val="0"/>
    </w:pPr>
    <w:rPr>
      <w:rFonts w:ascii="Arial Black" w:hAnsi="Arial Black"/>
      <w:bCs/>
      <w:color w:val="4F2D7F"/>
      <w:kern w:val="32"/>
      <w:sz w:val="19"/>
      <w:szCs w:val="28"/>
    </w:rPr>
  </w:style>
  <w:style w:type="paragraph" w:styleId="Pealkiri2">
    <w:name w:val="heading 2"/>
    <w:basedOn w:val="Pealkiri1"/>
    <w:next w:val="Kehatekst"/>
    <w:qFormat/>
    <w:rsid w:val="003527EE"/>
    <w:pPr>
      <w:outlineLvl w:val="1"/>
    </w:pPr>
    <w:rPr>
      <w:bCs w:val="0"/>
      <w:color w:val="auto"/>
      <w:szCs w:val="24"/>
    </w:rPr>
  </w:style>
  <w:style w:type="paragraph" w:styleId="Pealkiri3">
    <w:name w:val="heading 3"/>
    <w:basedOn w:val="Pealkiri2"/>
    <w:next w:val="Kehatekst"/>
    <w:link w:val="Pealkiri3Mrk"/>
    <w:qFormat/>
    <w:rsid w:val="003527EE"/>
    <w:pPr>
      <w:outlineLvl w:val="2"/>
    </w:pPr>
    <w:rPr>
      <w:rFonts w:ascii="Arial" w:hAnsi="Arial"/>
      <w:bCs/>
      <w:szCs w:val="22"/>
    </w:rPr>
  </w:style>
  <w:style w:type="paragraph" w:styleId="Pealkiri4">
    <w:name w:val="heading 4"/>
    <w:basedOn w:val="Pealkiri3"/>
    <w:next w:val="Kehatekst"/>
    <w:qFormat/>
    <w:rsid w:val="003527EE"/>
    <w:pPr>
      <w:outlineLvl w:val="3"/>
    </w:pPr>
    <w:rPr>
      <w:bCs w:val="0"/>
      <w:i/>
    </w:rPr>
  </w:style>
  <w:style w:type="paragraph" w:styleId="Pealkiri5">
    <w:name w:val="heading 5"/>
    <w:basedOn w:val="Normaallaad"/>
    <w:next w:val="Normaallaad"/>
    <w:qFormat/>
    <w:rsid w:val="003527EE"/>
    <w:pPr>
      <w:numPr>
        <w:ilvl w:val="4"/>
        <w:numId w:val="3"/>
      </w:numPr>
      <w:spacing w:before="240" w:after="60"/>
      <w:outlineLvl w:val="4"/>
    </w:pPr>
    <w:rPr>
      <w:b/>
      <w:bCs/>
      <w:i/>
      <w:iCs/>
      <w:sz w:val="26"/>
      <w:szCs w:val="26"/>
    </w:rPr>
  </w:style>
  <w:style w:type="paragraph" w:styleId="Pealkiri6">
    <w:name w:val="heading 6"/>
    <w:basedOn w:val="Normaallaad"/>
    <w:next w:val="Normaallaad"/>
    <w:qFormat/>
    <w:rsid w:val="003527EE"/>
    <w:pPr>
      <w:numPr>
        <w:ilvl w:val="5"/>
        <w:numId w:val="3"/>
      </w:numPr>
      <w:spacing w:before="240" w:after="60"/>
      <w:outlineLvl w:val="5"/>
    </w:pPr>
    <w:rPr>
      <w:rFonts w:ascii="Times New Roman" w:hAnsi="Times New Roman" w:cs="Times New Roman"/>
      <w:b/>
      <w:bCs/>
      <w:szCs w:val="22"/>
    </w:rPr>
  </w:style>
  <w:style w:type="paragraph" w:styleId="Pealkiri7">
    <w:name w:val="heading 7"/>
    <w:basedOn w:val="Normaallaad"/>
    <w:next w:val="Normaallaad"/>
    <w:qFormat/>
    <w:rsid w:val="003527EE"/>
    <w:pPr>
      <w:numPr>
        <w:ilvl w:val="6"/>
        <w:numId w:val="3"/>
      </w:numPr>
      <w:spacing w:before="240" w:after="60"/>
      <w:outlineLvl w:val="6"/>
    </w:pPr>
    <w:rPr>
      <w:rFonts w:ascii="Times New Roman" w:hAnsi="Times New Roman" w:cs="Times New Roman"/>
      <w:sz w:val="24"/>
      <w:szCs w:val="24"/>
    </w:rPr>
  </w:style>
  <w:style w:type="paragraph" w:styleId="Pealkiri8">
    <w:name w:val="heading 8"/>
    <w:basedOn w:val="Normaallaad"/>
    <w:next w:val="Normaallaad"/>
    <w:qFormat/>
    <w:rsid w:val="003527EE"/>
    <w:pPr>
      <w:numPr>
        <w:ilvl w:val="7"/>
        <w:numId w:val="3"/>
      </w:numPr>
      <w:spacing w:before="240" w:after="60"/>
      <w:outlineLvl w:val="7"/>
    </w:pPr>
    <w:rPr>
      <w:rFonts w:ascii="Times New Roman" w:hAnsi="Times New Roman" w:cs="Times New Roman"/>
      <w:i/>
      <w:iCs/>
      <w:sz w:val="24"/>
      <w:szCs w:val="24"/>
    </w:rPr>
  </w:style>
  <w:style w:type="paragraph" w:styleId="Pealkiri9">
    <w:name w:val="heading 9"/>
    <w:basedOn w:val="Normaallaad"/>
    <w:next w:val="Normaallaad"/>
    <w:qFormat/>
    <w:rsid w:val="003527EE"/>
    <w:pPr>
      <w:numPr>
        <w:ilvl w:val="8"/>
        <w:numId w:val="3"/>
      </w:numPr>
      <w:spacing w:before="240" w:after="60"/>
      <w:outlineLvl w:val="8"/>
    </w:pPr>
    <w:rPr>
      <w:rFonts w:ascii="Arial" w:hAnsi="Arial"/>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qFormat/>
    <w:rsid w:val="003527EE"/>
    <w:pPr>
      <w:spacing w:after="284" w:line="280" w:lineRule="atLeast"/>
    </w:pPr>
  </w:style>
  <w:style w:type="paragraph" w:styleId="Loenditpp">
    <w:name w:val="List Bullet"/>
    <w:basedOn w:val="Normaallaad"/>
    <w:rsid w:val="003527EE"/>
    <w:pPr>
      <w:numPr>
        <w:numId w:val="4"/>
      </w:numPr>
      <w:spacing w:after="20" w:line="280" w:lineRule="atLeast"/>
    </w:pPr>
  </w:style>
  <w:style w:type="paragraph" w:styleId="Loendinumber">
    <w:name w:val="List Number"/>
    <w:basedOn w:val="Normaallaad"/>
    <w:rsid w:val="003527EE"/>
    <w:pPr>
      <w:numPr>
        <w:numId w:val="5"/>
      </w:numPr>
      <w:spacing w:after="284" w:line="280" w:lineRule="atLeast"/>
    </w:pPr>
  </w:style>
  <w:style w:type="paragraph" w:styleId="Kehatekst2">
    <w:name w:val="Body Text 2"/>
    <w:basedOn w:val="Kehatekst"/>
    <w:pPr>
      <w:ind w:left="567"/>
    </w:pPr>
  </w:style>
  <w:style w:type="paragraph" w:styleId="Kehatekst3">
    <w:name w:val="Body Text 3"/>
    <w:basedOn w:val="Kehatekst"/>
    <w:pPr>
      <w:ind w:left="1134"/>
    </w:pPr>
    <w:rPr>
      <w:szCs w:val="16"/>
    </w:rPr>
  </w:style>
  <w:style w:type="paragraph" w:styleId="Loenditpp2">
    <w:name w:val="List Bullet 2"/>
    <w:basedOn w:val="Normaallaad"/>
    <w:rsid w:val="003527EE"/>
    <w:pPr>
      <w:numPr>
        <w:ilvl w:val="1"/>
        <w:numId w:val="4"/>
      </w:numPr>
      <w:spacing w:after="20" w:line="260" w:lineRule="atLeast"/>
    </w:pPr>
  </w:style>
  <w:style w:type="paragraph" w:styleId="Loenditpp3">
    <w:name w:val="List Bullet 3"/>
    <w:basedOn w:val="Kehatekst"/>
    <w:pPr>
      <w:numPr>
        <w:ilvl w:val="2"/>
        <w:numId w:val="2"/>
      </w:numPr>
      <w:spacing w:before="110"/>
    </w:pPr>
  </w:style>
  <w:style w:type="paragraph" w:styleId="Loendinumber2">
    <w:name w:val="List Number 2"/>
    <w:basedOn w:val="Normaallaad"/>
    <w:rsid w:val="003527EE"/>
    <w:pPr>
      <w:numPr>
        <w:ilvl w:val="1"/>
        <w:numId w:val="5"/>
      </w:numPr>
      <w:spacing w:after="284" w:line="280" w:lineRule="atLeast"/>
    </w:pPr>
  </w:style>
  <w:style w:type="paragraph" w:styleId="Loendinumber3">
    <w:name w:val="List Number 3"/>
    <w:basedOn w:val="Normaallaad"/>
    <w:rsid w:val="003527EE"/>
    <w:pPr>
      <w:numPr>
        <w:ilvl w:val="2"/>
        <w:numId w:val="5"/>
      </w:numPr>
      <w:spacing w:after="284" w:line="280" w:lineRule="atLeast"/>
    </w:pPr>
  </w:style>
  <w:style w:type="paragraph" w:styleId="Loendinumber4">
    <w:name w:val="List Number 4"/>
    <w:basedOn w:val="Kehatekst"/>
    <w:pPr>
      <w:numPr>
        <w:ilvl w:val="3"/>
        <w:numId w:val="1"/>
      </w:numPr>
      <w:spacing w:before="110"/>
    </w:pPr>
  </w:style>
  <w:style w:type="paragraph" w:styleId="Loendijtk">
    <w:name w:val="List Continue"/>
    <w:basedOn w:val="Kehatekst"/>
    <w:pPr>
      <w:spacing w:before="110"/>
      <w:ind w:left="454"/>
    </w:pPr>
  </w:style>
  <w:style w:type="paragraph" w:styleId="Loendijtk2">
    <w:name w:val="List Continue 2"/>
    <w:basedOn w:val="Kehatekst"/>
    <w:pPr>
      <w:spacing w:before="110"/>
      <w:ind w:left="1134"/>
    </w:pPr>
  </w:style>
  <w:style w:type="paragraph" w:styleId="Loendijtk3">
    <w:name w:val="List Continue 3"/>
    <w:basedOn w:val="Kehatekst"/>
    <w:pPr>
      <w:spacing w:before="110"/>
      <w:ind w:left="2155"/>
    </w:pPr>
  </w:style>
  <w:style w:type="paragraph" w:styleId="Loendijtk4">
    <w:name w:val="List Continue 4"/>
    <w:basedOn w:val="Kehatekst"/>
    <w:pPr>
      <w:spacing w:before="110"/>
      <w:ind w:left="3515"/>
    </w:pPr>
  </w:style>
  <w:style w:type="paragraph" w:styleId="Pis">
    <w:name w:val="header"/>
    <w:link w:val="PisMrk"/>
    <w:uiPriority w:val="99"/>
    <w:rsid w:val="003527EE"/>
    <w:pPr>
      <w:tabs>
        <w:tab w:val="right" w:pos="8562"/>
      </w:tabs>
    </w:pPr>
    <w:rPr>
      <w:rFonts w:ascii="Arial" w:hAnsi="Arial" w:cs="Arial"/>
      <w:b/>
      <w:color w:val="747678"/>
      <w:sz w:val="16"/>
      <w:lang w:val="en-GB"/>
    </w:rPr>
  </w:style>
  <w:style w:type="paragraph" w:styleId="Jalus">
    <w:name w:val="footer"/>
    <w:semiHidden/>
    <w:rsid w:val="003527EE"/>
    <w:pPr>
      <w:tabs>
        <w:tab w:val="center" w:pos="4153"/>
        <w:tab w:val="right" w:pos="8306"/>
      </w:tabs>
    </w:pPr>
    <w:rPr>
      <w:rFonts w:ascii="Arial" w:hAnsi="Arial" w:cs="Arial"/>
      <w:b/>
      <w:color w:val="747678"/>
      <w:sz w:val="13"/>
      <w:lang w:val="en-GB"/>
    </w:rPr>
  </w:style>
  <w:style w:type="paragraph" w:styleId="Pealkiri">
    <w:name w:val="Title"/>
    <w:basedOn w:val="Normaallaad"/>
    <w:next w:val="Kehatekst"/>
    <w:qFormat/>
    <w:rsid w:val="003527EE"/>
    <w:pPr>
      <w:spacing w:before="400" w:after="400" w:line="580" w:lineRule="atLeast"/>
      <w:outlineLvl w:val="0"/>
    </w:pPr>
    <w:rPr>
      <w:bCs/>
      <w:kern w:val="28"/>
      <w:sz w:val="66"/>
      <w:szCs w:val="32"/>
    </w:rPr>
  </w:style>
  <w:style w:type="paragraph" w:customStyle="1" w:styleId="AppendicesTitle">
    <w:name w:val="Appendices Title"/>
    <w:basedOn w:val="Pealkiri2"/>
    <w:next w:val="Normaallaad"/>
    <w:rsid w:val="003527EE"/>
  </w:style>
  <w:style w:type="paragraph" w:customStyle="1" w:styleId="AppendixTitle">
    <w:name w:val="Appendix Title"/>
    <w:basedOn w:val="Normaallaad"/>
    <w:next w:val="Kehatekst"/>
    <w:rsid w:val="003527EE"/>
    <w:pPr>
      <w:spacing w:after="2520"/>
    </w:pPr>
    <w:rPr>
      <w:bCs/>
      <w:kern w:val="28"/>
      <w:sz w:val="48"/>
      <w:szCs w:val="32"/>
    </w:rPr>
  </w:style>
  <w:style w:type="paragraph" w:customStyle="1" w:styleId="ChapterTitle">
    <w:name w:val="Chapter Title"/>
    <w:basedOn w:val="Alapealkiri"/>
    <w:rsid w:val="003527EE"/>
    <w:pPr>
      <w:pBdr>
        <w:bottom w:val="single" w:sz="4" w:space="5" w:color="auto"/>
      </w:pBdr>
    </w:pPr>
    <w:rPr>
      <w:sz w:val="20"/>
    </w:rPr>
  </w:style>
  <w:style w:type="paragraph" w:styleId="Alapealkiri">
    <w:name w:val="Subtitle"/>
    <w:qFormat/>
    <w:rsid w:val="003527EE"/>
    <w:pPr>
      <w:spacing w:line="280" w:lineRule="atLeast"/>
      <w:outlineLvl w:val="1"/>
    </w:pPr>
    <w:rPr>
      <w:rFonts w:ascii="Arial" w:hAnsi="Arial" w:cs="Arial"/>
      <w:bCs/>
      <w:kern w:val="28"/>
      <w:sz w:val="24"/>
      <w:szCs w:val="24"/>
      <w:lang w:val="en-GB"/>
    </w:rPr>
  </w:style>
  <w:style w:type="paragraph" w:customStyle="1" w:styleId="ContactDetails">
    <w:name w:val="Contact Details"/>
    <w:rsid w:val="003527EE"/>
    <w:rPr>
      <w:rFonts w:ascii="Arial" w:hAnsi="Arial" w:cs="Arial"/>
      <w:sz w:val="16"/>
      <w:lang w:val="en-GB"/>
    </w:rPr>
  </w:style>
  <w:style w:type="paragraph" w:customStyle="1" w:styleId="ContactDetailsTitle">
    <w:name w:val="Contact Details Title"/>
    <w:basedOn w:val="ContactDetails"/>
    <w:next w:val="ContactDetails"/>
    <w:rsid w:val="003527EE"/>
    <w:rPr>
      <w:b/>
    </w:rPr>
  </w:style>
  <w:style w:type="paragraph" w:customStyle="1" w:styleId="Contents">
    <w:name w:val="Contents"/>
    <w:next w:val="Normaallaad"/>
    <w:rsid w:val="003527EE"/>
    <w:pPr>
      <w:spacing w:after="2520" w:line="580" w:lineRule="atLeast"/>
    </w:pPr>
    <w:rPr>
      <w:rFonts w:ascii="Garamond" w:hAnsi="Garamond" w:cs="Arial"/>
      <w:sz w:val="66"/>
      <w:lang w:val="en-GB"/>
    </w:rPr>
  </w:style>
  <w:style w:type="paragraph" w:customStyle="1" w:styleId="Copyright">
    <w:name w:val="Copyright"/>
    <w:semiHidden/>
    <w:rsid w:val="003527EE"/>
    <w:pPr>
      <w:spacing w:line="220" w:lineRule="atLeast"/>
    </w:pPr>
    <w:rPr>
      <w:rFonts w:ascii="Garamond" w:hAnsi="Garamond" w:cs="Arial"/>
      <w:lang w:val="en-GB"/>
    </w:rPr>
  </w:style>
  <w:style w:type="paragraph" w:customStyle="1" w:styleId="LandscapeHeader">
    <w:name w:val="Landscape Header"/>
    <w:basedOn w:val="Pis"/>
    <w:semiHidden/>
    <w:rsid w:val="003527EE"/>
    <w:pPr>
      <w:tabs>
        <w:tab w:val="clear" w:pos="8562"/>
        <w:tab w:val="right" w:pos="13438"/>
      </w:tabs>
    </w:pPr>
  </w:style>
  <w:style w:type="paragraph" w:styleId="Makrotekst">
    <w:name w:val="macro"/>
    <w:semiHidden/>
    <w:rsid w:val="003527E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customStyle="1" w:styleId="MarginNotes">
    <w:name w:val="Margin Notes"/>
    <w:rsid w:val="003527EE"/>
    <w:rPr>
      <w:rFonts w:ascii="Arial" w:hAnsi="Arial" w:cs="Arial"/>
      <w:sz w:val="16"/>
      <w:lang w:val="en-GB"/>
    </w:rPr>
  </w:style>
  <w:style w:type="paragraph" w:customStyle="1" w:styleId="MarginNotesHeading">
    <w:name w:val="Margin Notes Heading"/>
    <w:basedOn w:val="MarginNotes"/>
    <w:rsid w:val="003527EE"/>
    <w:rPr>
      <w:b/>
    </w:rPr>
  </w:style>
  <w:style w:type="paragraph" w:customStyle="1" w:styleId="ParagraphBullet">
    <w:name w:val="Paragraph Bullet"/>
    <w:basedOn w:val="Normaallaad"/>
    <w:rsid w:val="003527EE"/>
    <w:pPr>
      <w:numPr>
        <w:numId w:val="7"/>
      </w:numPr>
      <w:spacing w:after="284" w:line="280" w:lineRule="atLeast"/>
    </w:pPr>
  </w:style>
  <w:style w:type="paragraph" w:customStyle="1" w:styleId="ParagraphBullet2">
    <w:name w:val="Paragraph Bullet 2"/>
    <w:basedOn w:val="Normaallaad"/>
    <w:rsid w:val="003527EE"/>
    <w:pPr>
      <w:numPr>
        <w:ilvl w:val="1"/>
        <w:numId w:val="7"/>
      </w:numPr>
      <w:spacing w:after="284" w:line="280" w:lineRule="atLeast"/>
    </w:pPr>
  </w:style>
  <w:style w:type="paragraph" w:styleId="Tsitaat">
    <w:name w:val="Quote"/>
    <w:basedOn w:val="Kehatekst"/>
    <w:qFormat/>
    <w:rsid w:val="003527EE"/>
    <w:pPr>
      <w:spacing w:line="340" w:lineRule="atLeast"/>
    </w:pPr>
    <w:rPr>
      <w:sz w:val="28"/>
    </w:rPr>
  </w:style>
  <w:style w:type="paragraph" w:customStyle="1" w:styleId="ReferenceText">
    <w:name w:val="Reference Text"/>
    <w:rsid w:val="003527EE"/>
    <w:rPr>
      <w:rFonts w:ascii="Arial" w:hAnsi="Arial" w:cs="Arial"/>
      <w:kern w:val="32"/>
      <w:sz w:val="18"/>
      <w:szCs w:val="24"/>
      <w:lang w:val="en-GB"/>
    </w:rPr>
  </w:style>
  <w:style w:type="paragraph" w:customStyle="1" w:styleId="ReferenceTitle">
    <w:name w:val="Reference Title"/>
    <w:next w:val="ReferenceText"/>
    <w:rsid w:val="003527EE"/>
    <w:rPr>
      <w:rFonts w:ascii="Arial Black" w:hAnsi="Arial Black" w:cs="Arial"/>
      <w:kern w:val="32"/>
      <w:sz w:val="18"/>
      <w:szCs w:val="24"/>
      <w:lang w:val="en-GB"/>
    </w:rPr>
  </w:style>
  <w:style w:type="paragraph" w:customStyle="1" w:styleId="SectionTitle">
    <w:name w:val="Section Title"/>
    <w:next w:val="Kehatekst"/>
    <w:rsid w:val="003527EE"/>
    <w:pPr>
      <w:spacing w:after="2520"/>
    </w:pPr>
    <w:rPr>
      <w:rFonts w:ascii="Garamond" w:hAnsi="Garamond" w:cs="Arial"/>
      <w:sz w:val="48"/>
      <w:lang w:val="en-GB"/>
    </w:rPr>
  </w:style>
  <w:style w:type="paragraph" w:customStyle="1" w:styleId="TableHeading">
    <w:name w:val="Table Heading"/>
    <w:rsid w:val="003527EE"/>
    <w:rPr>
      <w:rFonts w:ascii="Arial" w:hAnsi="Arial" w:cs="Arial"/>
      <w:b/>
      <w:bCs/>
      <w:kern w:val="28"/>
      <w:sz w:val="16"/>
      <w:szCs w:val="32"/>
      <w:lang w:val="en-GB"/>
    </w:rPr>
  </w:style>
  <w:style w:type="paragraph" w:customStyle="1" w:styleId="TableText">
    <w:name w:val="Table Text"/>
    <w:rsid w:val="003527EE"/>
    <w:rPr>
      <w:rFonts w:ascii="Arial" w:hAnsi="Arial" w:cs="Arial"/>
      <w:sz w:val="16"/>
      <w:lang w:val="en-GB"/>
    </w:rPr>
  </w:style>
  <w:style w:type="paragraph" w:customStyle="1" w:styleId="TintBoxTextBlack">
    <w:name w:val="Tint Box Text Black"/>
    <w:rsid w:val="003527EE"/>
    <w:pPr>
      <w:spacing w:after="280" w:line="280" w:lineRule="atLeast"/>
    </w:pPr>
    <w:rPr>
      <w:rFonts w:ascii="Arial" w:hAnsi="Arial" w:cs="Arial"/>
      <w:b/>
      <w:lang w:val="en-GB"/>
    </w:rPr>
  </w:style>
  <w:style w:type="paragraph" w:customStyle="1" w:styleId="TintBoxTextWhite">
    <w:name w:val="Tint Box Text White"/>
    <w:basedOn w:val="TintBoxTextBlack"/>
    <w:rsid w:val="003527EE"/>
    <w:rPr>
      <w:color w:val="FFFFFF"/>
    </w:rPr>
  </w:style>
  <w:style w:type="paragraph" w:styleId="SK1">
    <w:name w:val="toc 1"/>
    <w:next w:val="Normaallaad"/>
    <w:semiHidden/>
    <w:rsid w:val="003527EE"/>
    <w:pPr>
      <w:tabs>
        <w:tab w:val="right" w:pos="8505"/>
      </w:tabs>
      <w:spacing w:before="165" w:after="100"/>
    </w:pPr>
    <w:rPr>
      <w:rFonts w:ascii="Arial" w:hAnsi="Arial" w:cs="Arial"/>
      <w:sz w:val="19"/>
      <w:lang w:val="en-GB"/>
    </w:rPr>
  </w:style>
  <w:style w:type="paragraph" w:styleId="SK2">
    <w:name w:val="toc 2"/>
    <w:next w:val="Normaallaad"/>
    <w:semiHidden/>
    <w:rsid w:val="003527EE"/>
    <w:pPr>
      <w:tabs>
        <w:tab w:val="right" w:pos="8505"/>
      </w:tabs>
      <w:spacing w:after="100"/>
      <w:ind w:left="198"/>
    </w:pPr>
    <w:rPr>
      <w:rFonts w:ascii="Arial" w:hAnsi="Arial" w:cs="Arial"/>
      <w:sz w:val="19"/>
      <w:szCs w:val="24"/>
      <w:lang w:val="en-GB"/>
    </w:rPr>
  </w:style>
  <w:style w:type="paragraph" w:styleId="SK3">
    <w:name w:val="toc 3"/>
    <w:basedOn w:val="SK2"/>
    <w:next w:val="Normaallaad"/>
    <w:semiHidden/>
    <w:rsid w:val="003527EE"/>
    <w:pPr>
      <w:ind w:left="403"/>
    </w:pPr>
  </w:style>
  <w:style w:type="paragraph" w:customStyle="1" w:styleId="NumberedHeading1">
    <w:name w:val="Numbered Heading 1"/>
    <w:next w:val="Kehatekst"/>
    <w:rsid w:val="003527EE"/>
    <w:pPr>
      <w:numPr>
        <w:numId w:val="6"/>
      </w:numPr>
      <w:spacing w:line="260" w:lineRule="atLeast"/>
    </w:pPr>
    <w:rPr>
      <w:rFonts w:ascii="Arial Black" w:hAnsi="Arial Black" w:cs="Arial"/>
      <w:color w:val="4B217E"/>
      <w:sz w:val="19"/>
      <w:lang w:val="en-GB"/>
    </w:rPr>
  </w:style>
  <w:style w:type="paragraph" w:customStyle="1" w:styleId="NumberedHeading2">
    <w:name w:val="Numbered Heading 2"/>
    <w:next w:val="Kehatekst"/>
    <w:rsid w:val="003527EE"/>
    <w:pPr>
      <w:numPr>
        <w:ilvl w:val="1"/>
        <w:numId w:val="6"/>
      </w:numPr>
      <w:spacing w:line="260" w:lineRule="atLeast"/>
    </w:pPr>
    <w:rPr>
      <w:rFonts w:ascii="Arial Black" w:hAnsi="Arial Black" w:cs="Arial"/>
      <w:color w:val="4B217E"/>
      <w:sz w:val="19"/>
      <w:lang w:val="en-GB"/>
    </w:rPr>
  </w:style>
  <w:style w:type="table" w:customStyle="1" w:styleId="GTITableStyle1">
    <w:name w:val="GTI Table Style 1"/>
    <w:basedOn w:val="Normaaltabel"/>
    <w:uiPriority w:val="99"/>
    <w:rsid w:val="002165F2"/>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Normaaltabel"/>
    <w:uiPriority w:val="99"/>
    <w:rsid w:val="002165F2"/>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Kontuurtabel">
    <w:name w:val="Table Grid"/>
    <w:basedOn w:val="Normaaltabel"/>
    <w:rsid w:val="003F2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rsid w:val="006478BF"/>
    <w:rPr>
      <w:rFonts w:ascii="Tahoma" w:hAnsi="Tahoma" w:cs="Tahoma"/>
      <w:sz w:val="16"/>
      <w:szCs w:val="16"/>
    </w:rPr>
  </w:style>
  <w:style w:type="character" w:customStyle="1" w:styleId="JutumullitekstMrk">
    <w:name w:val="Jutumullitekst Märk"/>
    <w:basedOn w:val="Liguvaikefont"/>
    <w:link w:val="Jutumullitekst"/>
    <w:rsid w:val="006478BF"/>
    <w:rPr>
      <w:rFonts w:ascii="Tahoma" w:hAnsi="Tahoma" w:cs="Tahoma"/>
      <w:sz w:val="16"/>
      <w:szCs w:val="16"/>
      <w:lang w:val="en-GB"/>
    </w:rPr>
  </w:style>
  <w:style w:type="paragraph" w:styleId="Taandegakehatekst">
    <w:name w:val="Body Text Indent"/>
    <w:basedOn w:val="Normaallaad"/>
    <w:link w:val="TaandegakehatekstMrk"/>
    <w:rsid w:val="00913C96"/>
    <w:pPr>
      <w:spacing w:after="120"/>
      <w:ind w:left="283"/>
    </w:pPr>
  </w:style>
  <w:style w:type="character" w:customStyle="1" w:styleId="TaandegakehatekstMrk">
    <w:name w:val="Taandega kehatekst Märk"/>
    <w:basedOn w:val="Liguvaikefont"/>
    <w:link w:val="Taandegakehatekst"/>
    <w:rsid w:val="00913C96"/>
    <w:rPr>
      <w:rFonts w:ascii="Garamond" w:hAnsi="Garamond" w:cs="Arial"/>
      <w:sz w:val="22"/>
      <w:lang w:val="en-GB"/>
    </w:rPr>
  </w:style>
  <w:style w:type="paragraph" w:styleId="Taandegakehatekst2">
    <w:name w:val="Body Text Indent 2"/>
    <w:basedOn w:val="Normaallaad"/>
    <w:link w:val="Taandegakehatekst2Mrk"/>
    <w:rsid w:val="00913C96"/>
    <w:pPr>
      <w:spacing w:after="120" w:line="480" w:lineRule="auto"/>
      <w:ind w:left="283"/>
    </w:pPr>
  </w:style>
  <w:style w:type="character" w:customStyle="1" w:styleId="Taandegakehatekst2Mrk">
    <w:name w:val="Taandega kehatekst 2 Märk"/>
    <w:basedOn w:val="Liguvaikefont"/>
    <w:link w:val="Taandegakehatekst2"/>
    <w:rsid w:val="00913C96"/>
    <w:rPr>
      <w:rFonts w:ascii="Garamond" w:hAnsi="Garamond" w:cs="Arial"/>
      <w:sz w:val="22"/>
      <w:lang w:val="en-GB"/>
    </w:rPr>
  </w:style>
  <w:style w:type="table" w:customStyle="1" w:styleId="TableGrid1">
    <w:name w:val="Table Grid1"/>
    <w:basedOn w:val="Normaaltabel"/>
    <w:next w:val="Kontuurtabel"/>
    <w:uiPriority w:val="59"/>
    <w:rsid w:val="00913C96"/>
    <w:rPr>
      <w:sz w:val="24"/>
      <w:szCs w:val="24"/>
      <w:lang w:val="et-EE" w:eastAsia="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414DD4"/>
    <w:pPr>
      <w:numPr>
        <w:numId w:val="8"/>
      </w:numPr>
    </w:pPr>
  </w:style>
  <w:style w:type="paragraph" w:styleId="Loendilik">
    <w:name w:val="List Paragraph"/>
    <w:aliases w:val="Bullet point"/>
    <w:basedOn w:val="Normaallaad"/>
    <w:uiPriority w:val="34"/>
    <w:qFormat/>
    <w:rsid w:val="00B47231"/>
    <w:pPr>
      <w:ind w:left="720"/>
      <w:contextualSpacing/>
    </w:pPr>
  </w:style>
  <w:style w:type="character" w:customStyle="1" w:styleId="PisMrk">
    <w:name w:val="Päis Märk"/>
    <w:basedOn w:val="Liguvaikefont"/>
    <w:link w:val="Pis"/>
    <w:uiPriority w:val="99"/>
    <w:rsid w:val="009031C2"/>
    <w:rPr>
      <w:rFonts w:ascii="Arial" w:hAnsi="Arial" w:cs="Arial"/>
      <w:b/>
      <w:color w:val="747678"/>
      <w:sz w:val="16"/>
      <w:lang w:val="en-GB"/>
    </w:rPr>
  </w:style>
  <w:style w:type="paragraph" w:styleId="Allmrkusetekst">
    <w:name w:val="footnote text"/>
    <w:basedOn w:val="Normaallaad"/>
    <w:link w:val="AllmrkusetekstMrk"/>
    <w:semiHidden/>
    <w:unhideWhenUsed/>
    <w:rsid w:val="00F20A1D"/>
    <w:rPr>
      <w:sz w:val="20"/>
    </w:rPr>
  </w:style>
  <w:style w:type="character" w:customStyle="1" w:styleId="AllmrkusetekstMrk">
    <w:name w:val="Allmärkuse tekst Märk"/>
    <w:basedOn w:val="Liguvaikefont"/>
    <w:link w:val="Allmrkusetekst"/>
    <w:semiHidden/>
    <w:rsid w:val="00F20A1D"/>
    <w:rPr>
      <w:rFonts w:ascii="Garamond" w:hAnsi="Garamond" w:cs="Arial"/>
      <w:lang w:val="en-GB"/>
    </w:rPr>
  </w:style>
  <w:style w:type="character" w:styleId="Allmrkuseviide">
    <w:name w:val="footnote reference"/>
    <w:basedOn w:val="Liguvaikefont"/>
    <w:semiHidden/>
    <w:unhideWhenUsed/>
    <w:rsid w:val="00F20A1D"/>
    <w:rPr>
      <w:vertAlign w:val="superscript"/>
    </w:rPr>
  </w:style>
  <w:style w:type="character" w:styleId="Hperlink">
    <w:name w:val="Hyperlink"/>
    <w:basedOn w:val="Liguvaikefont"/>
    <w:unhideWhenUsed/>
    <w:rsid w:val="001C6649"/>
    <w:rPr>
      <w:color w:val="0000FF" w:themeColor="hyperlink"/>
      <w:u w:val="single"/>
    </w:rPr>
  </w:style>
  <w:style w:type="character" w:styleId="Kommentaariviide">
    <w:name w:val="annotation reference"/>
    <w:basedOn w:val="Liguvaikefont"/>
    <w:semiHidden/>
    <w:unhideWhenUsed/>
    <w:rsid w:val="00264854"/>
    <w:rPr>
      <w:sz w:val="16"/>
      <w:szCs w:val="16"/>
    </w:rPr>
  </w:style>
  <w:style w:type="paragraph" w:styleId="Kommentaaritekst">
    <w:name w:val="annotation text"/>
    <w:basedOn w:val="Normaallaad"/>
    <w:link w:val="KommentaaritekstMrk"/>
    <w:semiHidden/>
    <w:unhideWhenUsed/>
    <w:rsid w:val="00264854"/>
    <w:rPr>
      <w:sz w:val="20"/>
    </w:rPr>
  </w:style>
  <w:style w:type="character" w:customStyle="1" w:styleId="KommentaaritekstMrk">
    <w:name w:val="Kommentaari tekst Märk"/>
    <w:basedOn w:val="Liguvaikefont"/>
    <w:link w:val="Kommentaaritekst"/>
    <w:semiHidden/>
    <w:rsid w:val="00264854"/>
    <w:rPr>
      <w:rFonts w:ascii="Garamond" w:hAnsi="Garamond" w:cs="Arial"/>
      <w:lang w:val="en-GB"/>
    </w:rPr>
  </w:style>
  <w:style w:type="paragraph" w:styleId="Kommentaariteema">
    <w:name w:val="annotation subject"/>
    <w:basedOn w:val="Kommentaaritekst"/>
    <w:next w:val="Kommentaaritekst"/>
    <w:link w:val="KommentaariteemaMrk"/>
    <w:semiHidden/>
    <w:unhideWhenUsed/>
    <w:rsid w:val="00264854"/>
    <w:rPr>
      <w:b/>
      <w:bCs/>
    </w:rPr>
  </w:style>
  <w:style w:type="character" w:customStyle="1" w:styleId="KommentaariteemaMrk">
    <w:name w:val="Kommentaari teema Märk"/>
    <w:basedOn w:val="KommentaaritekstMrk"/>
    <w:link w:val="Kommentaariteema"/>
    <w:semiHidden/>
    <w:rsid w:val="00264854"/>
    <w:rPr>
      <w:rFonts w:ascii="Garamond" w:hAnsi="Garamond" w:cs="Arial"/>
      <w:b/>
      <w:bCs/>
      <w:lang w:val="en-GB"/>
    </w:rPr>
  </w:style>
  <w:style w:type="character" w:customStyle="1" w:styleId="tyhik">
    <w:name w:val="tyhik"/>
    <w:basedOn w:val="Liguvaikefont"/>
    <w:rsid w:val="00B53D4E"/>
  </w:style>
  <w:style w:type="paragraph" w:customStyle="1" w:styleId="NumberIndents">
    <w:name w:val="Number Indents"/>
    <w:basedOn w:val="Normaallaad"/>
    <w:rsid w:val="005D0A27"/>
    <w:pPr>
      <w:spacing w:after="260" w:line="260" w:lineRule="exact"/>
      <w:ind w:left="720" w:hanging="720"/>
    </w:pPr>
    <w:rPr>
      <w:rFonts w:ascii="Times" w:hAnsi="Times" w:cs="Times New Roman"/>
      <w:lang w:val="en-US"/>
    </w:rPr>
  </w:style>
  <w:style w:type="character" w:customStyle="1" w:styleId="KehatekstMrk">
    <w:name w:val="Kehatekst Märk"/>
    <w:link w:val="Kehatekst"/>
    <w:rsid w:val="00D965D2"/>
    <w:rPr>
      <w:rFonts w:ascii="Garamond" w:hAnsi="Garamond" w:cs="Arial"/>
      <w:sz w:val="22"/>
      <w:lang w:val="en-GB"/>
    </w:rPr>
  </w:style>
  <w:style w:type="character" w:styleId="Lahendamatamainimine">
    <w:name w:val="Unresolved Mention"/>
    <w:basedOn w:val="Liguvaikefont"/>
    <w:uiPriority w:val="99"/>
    <w:semiHidden/>
    <w:unhideWhenUsed/>
    <w:rsid w:val="00AB31CA"/>
    <w:rPr>
      <w:color w:val="605E5C"/>
      <w:shd w:val="clear" w:color="auto" w:fill="E1DFDD"/>
    </w:rPr>
  </w:style>
  <w:style w:type="character" w:customStyle="1" w:styleId="Pealkiri3Mrk">
    <w:name w:val="Pealkiri 3 Märk"/>
    <w:basedOn w:val="Liguvaikefont"/>
    <w:link w:val="Pealkiri3"/>
    <w:rsid w:val="0027358E"/>
    <w:rPr>
      <w:rFonts w:ascii="Arial" w:hAnsi="Arial" w:cs="Arial"/>
      <w:bCs/>
      <w:kern w:val="32"/>
      <w:sz w:val="19"/>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114212">
      <w:bodyDiv w:val="1"/>
      <w:marLeft w:val="0"/>
      <w:marRight w:val="0"/>
      <w:marTop w:val="0"/>
      <w:marBottom w:val="0"/>
      <w:divBdr>
        <w:top w:val="none" w:sz="0" w:space="0" w:color="auto"/>
        <w:left w:val="none" w:sz="0" w:space="0" w:color="auto"/>
        <w:bottom w:val="none" w:sz="0" w:space="0" w:color="auto"/>
        <w:right w:val="none" w:sz="0" w:space="0" w:color="auto"/>
      </w:divBdr>
      <w:divsChild>
        <w:div w:id="954945375">
          <w:marLeft w:val="0"/>
          <w:marRight w:val="0"/>
          <w:marTop w:val="0"/>
          <w:marBottom w:val="0"/>
          <w:divBdr>
            <w:top w:val="none" w:sz="0" w:space="0" w:color="auto"/>
            <w:left w:val="none" w:sz="0" w:space="0" w:color="auto"/>
            <w:bottom w:val="none" w:sz="0" w:space="0" w:color="auto"/>
            <w:right w:val="none" w:sz="0" w:space="0" w:color="auto"/>
          </w:divBdr>
          <w:divsChild>
            <w:div w:id="2030596809">
              <w:marLeft w:val="0"/>
              <w:marRight w:val="0"/>
              <w:marTop w:val="0"/>
              <w:marBottom w:val="0"/>
              <w:divBdr>
                <w:top w:val="none" w:sz="0" w:space="0" w:color="auto"/>
                <w:left w:val="none" w:sz="0" w:space="0" w:color="auto"/>
                <w:bottom w:val="none" w:sz="0" w:space="0" w:color="auto"/>
                <w:right w:val="none" w:sz="0" w:space="0" w:color="auto"/>
              </w:divBdr>
              <w:divsChild>
                <w:div w:id="10435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0529">
          <w:marLeft w:val="0"/>
          <w:marRight w:val="0"/>
          <w:marTop w:val="0"/>
          <w:marBottom w:val="0"/>
          <w:divBdr>
            <w:top w:val="none" w:sz="0" w:space="0" w:color="auto"/>
            <w:left w:val="none" w:sz="0" w:space="0" w:color="auto"/>
            <w:bottom w:val="none" w:sz="0" w:space="0" w:color="auto"/>
            <w:right w:val="none" w:sz="0" w:space="0" w:color="auto"/>
          </w:divBdr>
          <w:divsChild>
            <w:div w:id="1537498062">
              <w:marLeft w:val="0"/>
              <w:marRight w:val="0"/>
              <w:marTop w:val="0"/>
              <w:marBottom w:val="0"/>
              <w:divBdr>
                <w:top w:val="none" w:sz="0" w:space="0" w:color="auto"/>
                <w:left w:val="none" w:sz="0" w:space="0" w:color="auto"/>
                <w:bottom w:val="none" w:sz="0" w:space="0" w:color="auto"/>
                <w:right w:val="none" w:sz="0" w:space="0" w:color="auto"/>
              </w:divBdr>
              <w:divsChild>
                <w:div w:id="19783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67312">
      <w:bodyDiv w:val="1"/>
      <w:marLeft w:val="0"/>
      <w:marRight w:val="0"/>
      <w:marTop w:val="0"/>
      <w:marBottom w:val="0"/>
      <w:divBdr>
        <w:top w:val="none" w:sz="0" w:space="0" w:color="auto"/>
        <w:left w:val="none" w:sz="0" w:space="0" w:color="auto"/>
        <w:bottom w:val="none" w:sz="0" w:space="0" w:color="auto"/>
        <w:right w:val="none" w:sz="0" w:space="0" w:color="auto"/>
      </w:divBdr>
    </w:div>
    <w:div w:id="18649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20%20Audit\10%20Instructions%20and%20Templates\Lepingute%20p&#245;hjad\Tugi&#252;ksuse%20AU%20lepingute%20p&#245;hjad\Kehtivad%20lepingute%20p&#245;hjad\Audit_esmane_soolo_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C405A-1161-4CC1-83EE-96A1F9F9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Audit_esmane_soolo_EST</Template>
  <TotalTime>10</TotalTime>
  <Pages>19</Pages>
  <Words>6422</Words>
  <Characters>37250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Grant Thornton International</Company>
  <LinksUpToDate>false</LinksUpToDate>
  <CharactersWithSpaces>43585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Alisa Jakovleva</dc:creator>
  <cp:lastModifiedBy>Roman Märtson</cp:lastModifiedBy>
  <cp:revision>3</cp:revision>
  <cp:lastPrinted>2019-10-24T13:20:00Z</cp:lastPrinted>
  <dcterms:created xsi:type="dcterms:W3CDTF">2025-04-10T09:01:00Z</dcterms:created>
  <dcterms:modified xsi:type="dcterms:W3CDTF">2025-04-10T12:50:00Z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Blank</vt:lpwstr>
  </property>
</Properties>
</file>