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013" w:rsidRDefault="00682013" w:rsidP="005030C7">
      <w:pPr>
        <w:contextualSpacing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85E8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Lühiülevaade </w:t>
      </w:r>
      <w:r w:rsidR="00255A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Kohila valla </w:t>
      </w:r>
      <w:r w:rsidRPr="00685E8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201</w:t>
      </w:r>
      <w:r w:rsidR="00E945F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9</w:t>
      </w:r>
      <w:r w:rsidRPr="00685E8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3B046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a</w:t>
      </w:r>
      <w:r w:rsidR="00E945F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asta </w:t>
      </w:r>
      <w:r w:rsidRPr="00685E8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eelarvest </w:t>
      </w:r>
    </w:p>
    <w:p w:rsidR="005030C7" w:rsidRPr="00685E8F" w:rsidRDefault="005030C7" w:rsidP="005030C7">
      <w:pPr>
        <w:contextualSpacing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682013" w:rsidRPr="00685E8F" w:rsidRDefault="00682013" w:rsidP="005030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85E8F">
        <w:rPr>
          <w:rFonts w:ascii="Times New Roman" w:hAnsi="Times New Roman" w:cs="Times New Roman"/>
          <w:sz w:val="20"/>
          <w:szCs w:val="20"/>
        </w:rPr>
        <w:t>Vald kinnitas oma prioriteedid 201</w:t>
      </w:r>
      <w:r w:rsidR="00E945FF">
        <w:rPr>
          <w:rFonts w:ascii="Times New Roman" w:hAnsi="Times New Roman" w:cs="Times New Roman"/>
          <w:sz w:val="20"/>
          <w:szCs w:val="20"/>
        </w:rPr>
        <w:t>9</w:t>
      </w:r>
      <w:r w:rsidRPr="00685E8F">
        <w:rPr>
          <w:rFonts w:ascii="Times New Roman" w:hAnsi="Times New Roman" w:cs="Times New Roman"/>
          <w:sz w:val="20"/>
          <w:szCs w:val="20"/>
        </w:rPr>
        <w:t>. aastaks</w:t>
      </w:r>
      <w:r w:rsidR="00400FC8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400FC8" w:rsidRPr="006F69B9">
          <w:rPr>
            <w:rStyle w:val="Hperlink"/>
            <w:rFonts w:ascii="Times New Roman" w:hAnsi="Times New Roman" w:cs="Times New Roman"/>
            <w:sz w:val="20"/>
            <w:szCs w:val="20"/>
          </w:rPr>
          <w:t>eelarvestrateegias 201</w:t>
        </w:r>
        <w:r w:rsidR="00E945FF" w:rsidRPr="006F69B9">
          <w:rPr>
            <w:rStyle w:val="Hperlink"/>
            <w:rFonts w:ascii="Times New Roman" w:hAnsi="Times New Roman" w:cs="Times New Roman"/>
            <w:sz w:val="20"/>
            <w:szCs w:val="20"/>
          </w:rPr>
          <w:t>9</w:t>
        </w:r>
        <w:r w:rsidR="00400FC8" w:rsidRPr="006F69B9">
          <w:rPr>
            <w:rStyle w:val="Hperlink"/>
            <w:rFonts w:ascii="Times New Roman" w:hAnsi="Times New Roman" w:cs="Times New Roman"/>
            <w:sz w:val="20"/>
            <w:szCs w:val="20"/>
          </w:rPr>
          <w:t>-202</w:t>
        </w:r>
        <w:r w:rsidR="00E945FF" w:rsidRPr="006F69B9">
          <w:rPr>
            <w:rStyle w:val="Hperlink"/>
            <w:rFonts w:ascii="Times New Roman" w:hAnsi="Times New Roman" w:cs="Times New Roman"/>
            <w:sz w:val="20"/>
            <w:szCs w:val="20"/>
          </w:rPr>
          <w:t>2</w:t>
        </w:r>
      </w:hyperlink>
      <w:r w:rsidR="00400FC8">
        <w:rPr>
          <w:rFonts w:ascii="Times New Roman" w:hAnsi="Times New Roman" w:cs="Times New Roman"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sz w:val="20"/>
          <w:szCs w:val="20"/>
        </w:rPr>
        <w:t>,</w:t>
      </w:r>
      <w:r w:rsidRPr="00685E8F">
        <w:rPr>
          <w:rFonts w:ascii="Times New Roman" w:hAnsi="Times New Roman" w:cs="Times New Roman"/>
          <w:color w:val="548DD4" w:themeColor="text2" w:themeTint="99"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sz w:val="20"/>
          <w:szCs w:val="20"/>
        </w:rPr>
        <w:t>mis võeti vastu 201</w:t>
      </w:r>
      <w:r w:rsidR="00E945FF">
        <w:rPr>
          <w:rFonts w:ascii="Times New Roman" w:hAnsi="Times New Roman" w:cs="Times New Roman"/>
          <w:sz w:val="20"/>
          <w:szCs w:val="20"/>
        </w:rPr>
        <w:t>8</w:t>
      </w:r>
      <w:r w:rsidRPr="00685E8F">
        <w:rPr>
          <w:rFonts w:ascii="Times New Roman" w:hAnsi="Times New Roman" w:cs="Times New Roman"/>
          <w:sz w:val="20"/>
          <w:szCs w:val="20"/>
        </w:rPr>
        <w:t>.</w:t>
      </w:r>
      <w:r w:rsidR="003B0467">
        <w:rPr>
          <w:rFonts w:ascii="Times New Roman" w:hAnsi="Times New Roman" w:cs="Times New Roman"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sz w:val="20"/>
          <w:szCs w:val="20"/>
        </w:rPr>
        <w:t xml:space="preserve">aasta septembris. </w:t>
      </w:r>
      <w:r w:rsidR="008500B3">
        <w:rPr>
          <w:rFonts w:ascii="Times New Roman" w:hAnsi="Times New Roman" w:cs="Times New Roman"/>
          <w:sz w:val="20"/>
          <w:szCs w:val="20"/>
        </w:rPr>
        <w:t>E</w:t>
      </w:r>
      <w:r w:rsidR="00E945FF">
        <w:rPr>
          <w:rFonts w:ascii="Times New Roman" w:hAnsi="Times New Roman" w:cs="Times New Roman"/>
          <w:sz w:val="20"/>
          <w:szCs w:val="20"/>
        </w:rPr>
        <w:t xml:space="preserve">lanike arvu </w:t>
      </w:r>
      <w:r w:rsidR="008500B3">
        <w:rPr>
          <w:rFonts w:ascii="Times New Roman" w:hAnsi="Times New Roman" w:cs="Times New Roman"/>
          <w:sz w:val="20"/>
          <w:szCs w:val="20"/>
        </w:rPr>
        <w:t>suurenemisega</w:t>
      </w:r>
      <w:r w:rsidR="00E945FF">
        <w:rPr>
          <w:rFonts w:ascii="Times New Roman" w:hAnsi="Times New Roman" w:cs="Times New Roman"/>
          <w:sz w:val="20"/>
          <w:szCs w:val="20"/>
        </w:rPr>
        <w:t xml:space="preserve"> </w:t>
      </w:r>
      <w:r w:rsidR="008500B3">
        <w:rPr>
          <w:rFonts w:ascii="Times New Roman" w:hAnsi="Times New Roman" w:cs="Times New Roman"/>
          <w:sz w:val="20"/>
          <w:szCs w:val="20"/>
        </w:rPr>
        <w:t>kasvavad</w:t>
      </w:r>
      <w:r w:rsidR="00E945FF">
        <w:rPr>
          <w:rFonts w:ascii="Times New Roman" w:hAnsi="Times New Roman" w:cs="Times New Roman"/>
          <w:sz w:val="20"/>
          <w:szCs w:val="20"/>
        </w:rPr>
        <w:t xml:space="preserve"> maksutulud</w:t>
      </w:r>
      <w:r w:rsidR="008500B3">
        <w:rPr>
          <w:rFonts w:ascii="Times New Roman" w:hAnsi="Times New Roman" w:cs="Times New Roman"/>
          <w:sz w:val="20"/>
          <w:szCs w:val="20"/>
        </w:rPr>
        <w:t xml:space="preserve"> oodatust kiiremini, suurem on ka </w:t>
      </w:r>
      <w:r w:rsidR="00623AB1" w:rsidRPr="00BD16F7">
        <w:rPr>
          <w:rFonts w:ascii="Times New Roman" w:hAnsi="Times New Roman" w:cs="Times New Roman"/>
          <w:sz w:val="20"/>
          <w:szCs w:val="20"/>
        </w:rPr>
        <w:t>riigitoetuste</w:t>
      </w:r>
      <w:r w:rsidR="008500B3">
        <w:rPr>
          <w:rFonts w:ascii="Times New Roman" w:hAnsi="Times New Roman" w:cs="Times New Roman"/>
          <w:sz w:val="20"/>
          <w:szCs w:val="20"/>
        </w:rPr>
        <w:t xml:space="preserve"> kasv. See lubab prognoosida</w:t>
      </w:r>
      <w:r w:rsidR="00623AB1">
        <w:rPr>
          <w:rFonts w:ascii="Times New Roman" w:hAnsi="Times New Roman" w:cs="Times New Roman"/>
          <w:sz w:val="20"/>
          <w:szCs w:val="20"/>
        </w:rPr>
        <w:t xml:space="preserve"> eelarvestrateegias</w:t>
      </w:r>
      <w:r w:rsidR="008500B3">
        <w:rPr>
          <w:rFonts w:ascii="Times New Roman" w:hAnsi="Times New Roman" w:cs="Times New Roman"/>
          <w:sz w:val="20"/>
          <w:szCs w:val="20"/>
        </w:rPr>
        <w:t>t</w:t>
      </w:r>
      <w:r w:rsidR="00623AB1">
        <w:rPr>
          <w:rFonts w:ascii="Times New Roman" w:hAnsi="Times New Roman" w:cs="Times New Roman"/>
          <w:sz w:val="20"/>
          <w:szCs w:val="20"/>
        </w:rPr>
        <w:t xml:space="preserve"> </w:t>
      </w:r>
      <w:r w:rsidR="008500B3">
        <w:rPr>
          <w:rFonts w:ascii="Times New Roman" w:hAnsi="Times New Roman" w:cs="Times New Roman"/>
          <w:sz w:val="20"/>
          <w:szCs w:val="20"/>
        </w:rPr>
        <w:t>suuremaid eelarve tulusid</w:t>
      </w:r>
      <w:r w:rsidR="00623AB1">
        <w:rPr>
          <w:rFonts w:ascii="Times New Roman" w:hAnsi="Times New Roman" w:cs="Times New Roman"/>
          <w:sz w:val="20"/>
          <w:szCs w:val="20"/>
        </w:rPr>
        <w:t>.</w:t>
      </w:r>
    </w:p>
    <w:p w:rsidR="00682013" w:rsidRDefault="00682013" w:rsidP="005030C7">
      <w:pPr>
        <w:pStyle w:val="Pealkiri10"/>
        <w:contextualSpacing/>
        <w:jc w:val="both"/>
        <w:rPr>
          <w:rFonts w:ascii="Times New Roman" w:hAnsi="Times New Roman" w:cs="Times New Roman"/>
        </w:rPr>
      </w:pPr>
      <w:r w:rsidRPr="00685E8F">
        <w:rPr>
          <w:rFonts w:ascii="Times New Roman" w:hAnsi="Times New Roman" w:cs="Times New Roman"/>
        </w:rPr>
        <w:t>201</w:t>
      </w:r>
      <w:r w:rsidR="008500B3">
        <w:rPr>
          <w:rFonts w:ascii="Times New Roman" w:hAnsi="Times New Roman" w:cs="Times New Roman"/>
        </w:rPr>
        <w:t>9</w:t>
      </w:r>
      <w:r w:rsidRPr="00685E8F">
        <w:rPr>
          <w:rFonts w:ascii="Times New Roman" w:hAnsi="Times New Roman" w:cs="Times New Roman"/>
        </w:rPr>
        <w:t>.</w:t>
      </w:r>
      <w:r w:rsidR="00623AB1">
        <w:rPr>
          <w:rFonts w:ascii="Times New Roman" w:hAnsi="Times New Roman" w:cs="Times New Roman"/>
        </w:rPr>
        <w:t xml:space="preserve"> </w:t>
      </w:r>
      <w:r w:rsidRPr="00685E8F">
        <w:rPr>
          <w:rFonts w:ascii="Times New Roman" w:hAnsi="Times New Roman" w:cs="Times New Roman"/>
        </w:rPr>
        <w:t xml:space="preserve">aastaks on vallal </w:t>
      </w:r>
      <w:r w:rsidR="003B0467">
        <w:rPr>
          <w:rFonts w:ascii="Times New Roman" w:hAnsi="Times New Roman" w:cs="Times New Roman"/>
        </w:rPr>
        <w:t>järgmised prioriteedid:</w:t>
      </w:r>
      <w:r w:rsidR="00DA00D5">
        <w:rPr>
          <w:rFonts w:ascii="Times New Roman" w:hAnsi="Times New Roman" w:cs="Times New Roman"/>
        </w:rPr>
        <w:t xml:space="preserve"> </w:t>
      </w:r>
    </w:p>
    <w:p w:rsidR="005030C7" w:rsidRDefault="005030C7" w:rsidP="005030C7">
      <w:pPr>
        <w:pStyle w:val="Pealkiri10"/>
        <w:contextualSpacing/>
        <w:jc w:val="both"/>
        <w:rPr>
          <w:rFonts w:ascii="Times New Roman" w:hAnsi="Times New Roman" w:cs="Times New Roman"/>
          <w:color w:val="FF0000"/>
        </w:rPr>
      </w:pPr>
    </w:p>
    <w:p w:rsidR="00DA00D5" w:rsidRPr="00AE242F" w:rsidRDefault="00AE242F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2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Kohila Gümnaasiumi </w:t>
      </w:r>
      <w:r w:rsidR="009A7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uues valminud </w:t>
      </w:r>
      <w:r w:rsidR="00945F21">
        <w:rPr>
          <w:rFonts w:ascii="Times New Roman" w:hAnsi="Times New Roman" w:cs="Times New Roman"/>
          <w:color w:val="000000" w:themeColor="text1"/>
          <w:sz w:val="20"/>
          <w:szCs w:val="20"/>
        </w:rPr>
        <w:t>algklasside hoone</w:t>
      </w:r>
      <w:r w:rsidR="009A7A60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945F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A7A60">
        <w:rPr>
          <w:rFonts w:ascii="Times New Roman" w:hAnsi="Times New Roman" w:cs="Times New Roman"/>
          <w:color w:val="000000" w:themeColor="text1"/>
          <w:sz w:val="20"/>
          <w:szCs w:val="20"/>
        </w:rPr>
        <w:t>õppetöö alustamine</w:t>
      </w:r>
    </w:p>
    <w:p w:rsidR="008500B3" w:rsidRDefault="00AE242F" w:rsidP="001B7A3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00B3">
        <w:rPr>
          <w:rFonts w:ascii="Times New Roman" w:hAnsi="Times New Roman" w:cs="Times New Roman"/>
          <w:color w:val="000000" w:themeColor="text1"/>
          <w:sz w:val="20"/>
          <w:szCs w:val="20"/>
        </w:rPr>
        <w:t>Investeeringu</w:t>
      </w:r>
      <w:r w:rsidR="001A23AD" w:rsidRPr="008500B3">
        <w:rPr>
          <w:rFonts w:ascii="Times New Roman" w:hAnsi="Times New Roman" w:cs="Times New Roman"/>
          <w:color w:val="000000" w:themeColor="text1"/>
          <w:sz w:val="20"/>
          <w:szCs w:val="20"/>
        </w:rPr>
        <w:t>d teedesse</w:t>
      </w:r>
      <w:r w:rsidR="00AC0050" w:rsidRPr="008500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ja tänavavalgustus</w:t>
      </w:r>
      <w:r w:rsidR="008500B3" w:rsidRPr="008500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 rekonstrueeritud taristu </w:t>
      </w:r>
      <w:r w:rsidR="001A23AD" w:rsidRPr="008500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500B3">
        <w:rPr>
          <w:rFonts w:ascii="Times New Roman" w:hAnsi="Times New Roman" w:cs="Times New Roman"/>
          <w:color w:val="000000" w:themeColor="text1"/>
          <w:sz w:val="20"/>
          <w:szCs w:val="20"/>
        </w:rPr>
        <w:t>kasutuselevõtt</w:t>
      </w:r>
    </w:p>
    <w:p w:rsidR="00AC0050" w:rsidRPr="008500B3" w:rsidRDefault="008500B3" w:rsidP="001B7A3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Renoveeritud</w:t>
      </w:r>
      <w:r w:rsidRPr="008500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t</w:t>
      </w:r>
      <w:r w:rsidR="00AC0050" w:rsidRPr="008500B3">
        <w:rPr>
          <w:rFonts w:ascii="Times New Roman" w:hAnsi="Times New Roman" w:cs="Times New Roman"/>
          <w:color w:val="000000" w:themeColor="text1"/>
          <w:sz w:val="20"/>
          <w:szCs w:val="20"/>
        </w:rPr>
        <w:t>ervisekeskuse</w:t>
      </w:r>
      <w:r w:rsidR="009A7A60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AC0050" w:rsidRPr="008500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A7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meditsiiniteenuste pakkumine kaasaegsel tasemel </w:t>
      </w:r>
    </w:p>
    <w:p w:rsidR="00AC0050" w:rsidRDefault="00AC0050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Männi lasteaia </w:t>
      </w:r>
      <w:r w:rsidR="00071A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energiatõhusaks muudetud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van</w:t>
      </w:r>
      <w:r w:rsidR="008500B3">
        <w:rPr>
          <w:rFonts w:ascii="Times New Roman" w:hAnsi="Times New Roman" w:cs="Times New Roman"/>
          <w:color w:val="000000" w:themeColor="text1"/>
          <w:sz w:val="20"/>
          <w:szCs w:val="20"/>
        </w:rPr>
        <w:t>ima</w:t>
      </w:r>
      <w:r w:rsidR="00071A19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osa</w:t>
      </w:r>
      <w:r w:rsidR="00071A19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1A19">
        <w:rPr>
          <w:rFonts w:ascii="Times New Roman" w:hAnsi="Times New Roman" w:cs="Times New Roman"/>
          <w:color w:val="000000" w:themeColor="text1"/>
          <w:sz w:val="20"/>
          <w:szCs w:val="20"/>
        </w:rPr>
        <w:t>rühmade töö taastamine</w:t>
      </w:r>
    </w:p>
    <w:p w:rsidR="00E53BEA" w:rsidRDefault="00E53BEA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Valla allasutuste töötajate töötasu </w:t>
      </w:r>
      <w:r w:rsidR="00945F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jätkuv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tõstmine</w:t>
      </w:r>
    </w:p>
    <w:p w:rsidR="009661DB" w:rsidRPr="0071511D" w:rsidRDefault="001B41C9" w:rsidP="005030C7">
      <w:pPr>
        <w:pStyle w:val="Pealkiri10"/>
        <w:spacing w:line="240" w:lineRule="auto"/>
        <w:contextualSpacing/>
        <w:jc w:val="both"/>
        <w:rPr>
          <w:rFonts w:ascii="Times New Roman" w:hAnsi="Times New Roman" w:cs="Times New Roman"/>
          <w:b w:val="0"/>
          <w:color w:val="17365D" w:themeColor="text2" w:themeShade="BF"/>
          <w:sz w:val="20"/>
          <w:szCs w:val="20"/>
        </w:rPr>
      </w:pPr>
      <w:r w:rsidRPr="0071511D">
        <w:rPr>
          <w:rFonts w:ascii="Times New Roman" w:hAnsi="Times New Roman" w:cs="Times New Roman"/>
          <w:b w:val="0"/>
          <w:color w:val="17365D" w:themeColor="text2" w:themeShade="BF"/>
          <w:sz w:val="20"/>
          <w:szCs w:val="20"/>
        </w:rPr>
        <w:t xml:space="preserve">Allpool kõik </w:t>
      </w:r>
      <w:r w:rsidR="006F69B9" w:rsidRPr="0071511D">
        <w:rPr>
          <w:rFonts w:ascii="Times New Roman" w:hAnsi="Times New Roman" w:cs="Times New Roman"/>
          <w:b w:val="0"/>
          <w:color w:val="17365D" w:themeColor="text2" w:themeShade="BF"/>
          <w:sz w:val="20"/>
          <w:szCs w:val="20"/>
        </w:rPr>
        <w:t xml:space="preserve">andmed </w:t>
      </w:r>
      <w:r w:rsidRPr="0071511D">
        <w:rPr>
          <w:rFonts w:ascii="Times New Roman" w:hAnsi="Times New Roman" w:cs="Times New Roman"/>
          <w:b w:val="0"/>
          <w:color w:val="17365D" w:themeColor="text2" w:themeShade="BF"/>
          <w:sz w:val="20"/>
          <w:szCs w:val="20"/>
        </w:rPr>
        <w:t>tekkepõhised.</w:t>
      </w:r>
    </w:p>
    <w:p w:rsidR="009661DB" w:rsidRPr="009661DB" w:rsidRDefault="009661DB" w:rsidP="005030C7">
      <w:pPr>
        <w:pStyle w:val="Pealkiri10"/>
        <w:spacing w:line="24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71511D" w:rsidRDefault="0071511D" w:rsidP="005030C7">
      <w:pPr>
        <w:pStyle w:val="Pealkiri10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82013" w:rsidRDefault="00682013" w:rsidP="005030C7">
      <w:pPr>
        <w:pStyle w:val="Pealkiri1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5E8F">
        <w:rPr>
          <w:rFonts w:ascii="Times New Roman" w:hAnsi="Times New Roman" w:cs="Times New Roman"/>
        </w:rPr>
        <w:t>Põhitegevuse tulud</w:t>
      </w:r>
      <w:r w:rsidR="00514C14">
        <w:rPr>
          <w:rStyle w:val="Allmrkuseviide"/>
          <w:rFonts w:ascii="Times New Roman" w:hAnsi="Times New Roman" w:cs="Times New Roman"/>
        </w:rPr>
        <w:footnoteReference w:id="1"/>
      </w:r>
    </w:p>
    <w:p w:rsidR="00DA00D5" w:rsidRPr="00685E8F" w:rsidRDefault="00DA00D5" w:rsidP="005030C7">
      <w:pPr>
        <w:pStyle w:val="Pealkiri10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82013" w:rsidRPr="00685E8F" w:rsidRDefault="00682013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5E8F">
        <w:rPr>
          <w:rFonts w:ascii="Times New Roman" w:hAnsi="Times New Roman" w:cs="Times New Roman"/>
          <w:b/>
          <w:sz w:val="20"/>
          <w:szCs w:val="20"/>
        </w:rPr>
        <w:t>201</w:t>
      </w:r>
      <w:r w:rsidR="00035145">
        <w:rPr>
          <w:rFonts w:ascii="Times New Roman" w:hAnsi="Times New Roman" w:cs="Times New Roman"/>
          <w:b/>
          <w:sz w:val="20"/>
          <w:szCs w:val="20"/>
        </w:rPr>
        <w:t>9</w:t>
      </w:r>
      <w:r w:rsidRPr="00685E8F">
        <w:rPr>
          <w:rFonts w:ascii="Times New Roman" w:hAnsi="Times New Roman" w:cs="Times New Roman"/>
          <w:b/>
          <w:sz w:val="20"/>
          <w:szCs w:val="20"/>
        </w:rPr>
        <w:t>.</w:t>
      </w:r>
      <w:r w:rsidR="003B04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b/>
          <w:sz w:val="20"/>
          <w:szCs w:val="20"/>
        </w:rPr>
        <w:t xml:space="preserve">aasta eelarves on planeeritud </w:t>
      </w:r>
      <w:r w:rsidR="00F143C6">
        <w:rPr>
          <w:rFonts w:ascii="Times New Roman" w:hAnsi="Times New Roman" w:cs="Times New Roman"/>
          <w:b/>
          <w:sz w:val="20"/>
          <w:szCs w:val="20"/>
        </w:rPr>
        <w:t xml:space="preserve">põhitegevuse </w:t>
      </w:r>
      <w:r w:rsidRPr="00685E8F">
        <w:rPr>
          <w:rFonts w:ascii="Times New Roman" w:hAnsi="Times New Roman" w:cs="Times New Roman"/>
          <w:b/>
          <w:sz w:val="20"/>
          <w:szCs w:val="20"/>
        </w:rPr>
        <w:t>tulu</w:t>
      </w:r>
      <w:r w:rsidR="003B0467">
        <w:rPr>
          <w:rFonts w:ascii="Times New Roman" w:hAnsi="Times New Roman" w:cs="Times New Roman"/>
          <w:b/>
          <w:sz w:val="20"/>
          <w:szCs w:val="20"/>
        </w:rPr>
        <w:t>d</w:t>
      </w:r>
      <w:r w:rsidRPr="00685E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35145">
        <w:rPr>
          <w:rFonts w:ascii="Times New Roman" w:hAnsi="Times New Roman" w:cs="Times New Roman"/>
          <w:b/>
          <w:sz w:val="20"/>
          <w:szCs w:val="20"/>
        </w:rPr>
        <w:t>11,2</w:t>
      </w:r>
      <w:r w:rsidRPr="00685E8F">
        <w:rPr>
          <w:rFonts w:ascii="Times New Roman" w:hAnsi="Times New Roman" w:cs="Times New Roman"/>
          <w:b/>
          <w:sz w:val="20"/>
          <w:szCs w:val="20"/>
        </w:rPr>
        <w:t xml:space="preserve"> miljonit eurot. See on 0,</w:t>
      </w:r>
      <w:r w:rsidR="00945F21">
        <w:rPr>
          <w:rFonts w:ascii="Times New Roman" w:hAnsi="Times New Roman" w:cs="Times New Roman"/>
          <w:b/>
          <w:sz w:val="20"/>
          <w:szCs w:val="20"/>
        </w:rPr>
        <w:t>9</w:t>
      </w:r>
      <w:r w:rsidRPr="00685E8F">
        <w:rPr>
          <w:rFonts w:ascii="Times New Roman" w:hAnsi="Times New Roman" w:cs="Times New Roman"/>
          <w:b/>
          <w:sz w:val="20"/>
          <w:szCs w:val="20"/>
        </w:rPr>
        <w:t xml:space="preserve"> miljonit eurot ehk </w:t>
      </w:r>
      <w:r w:rsidR="009661DB">
        <w:rPr>
          <w:rFonts w:ascii="Times New Roman" w:hAnsi="Times New Roman" w:cs="Times New Roman"/>
          <w:b/>
          <w:sz w:val="20"/>
          <w:szCs w:val="20"/>
        </w:rPr>
        <w:t>8,6</w:t>
      </w:r>
      <w:r w:rsidRPr="00685E8F">
        <w:rPr>
          <w:rFonts w:ascii="Times New Roman" w:hAnsi="Times New Roman" w:cs="Times New Roman"/>
          <w:b/>
          <w:sz w:val="20"/>
          <w:szCs w:val="20"/>
        </w:rPr>
        <w:t>% enam kui 201</w:t>
      </w:r>
      <w:r w:rsidR="009661DB">
        <w:rPr>
          <w:rFonts w:ascii="Times New Roman" w:hAnsi="Times New Roman" w:cs="Times New Roman"/>
          <w:b/>
          <w:sz w:val="20"/>
          <w:szCs w:val="20"/>
        </w:rPr>
        <w:t>8</w:t>
      </w:r>
      <w:r w:rsidRPr="00685E8F">
        <w:rPr>
          <w:rFonts w:ascii="Times New Roman" w:hAnsi="Times New Roman" w:cs="Times New Roman"/>
          <w:b/>
          <w:sz w:val="20"/>
          <w:szCs w:val="20"/>
        </w:rPr>
        <w:t>.</w:t>
      </w:r>
      <w:r w:rsidR="008D08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b/>
          <w:sz w:val="20"/>
          <w:szCs w:val="20"/>
        </w:rPr>
        <w:t xml:space="preserve">aasta eelarve täitmine. </w:t>
      </w:r>
    </w:p>
    <w:p w:rsidR="00682013" w:rsidRPr="00685E8F" w:rsidRDefault="00682013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Eelarve tuludest </w:t>
      </w:r>
      <w:r w:rsidR="00690186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9661DB">
        <w:rPr>
          <w:rFonts w:ascii="Times New Roman" w:hAnsi="Times New Roman" w:cs="Times New Roman"/>
          <w:color w:val="000000" w:themeColor="text1"/>
          <w:sz w:val="20"/>
          <w:szCs w:val="20"/>
        </w:rPr>
        <w:t>2,5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ehk </w:t>
      </w:r>
      <w:r w:rsidR="009661DB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miljonit moodustab tulumaks (</w:t>
      </w:r>
      <w:r w:rsidR="00C442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võrreldes eelmise aastaga kasv 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>+</w:t>
      </w:r>
      <w:r w:rsidR="009661DB">
        <w:rPr>
          <w:rFonts w:ascii="Times New Roman" w:hAnsi="Times New Roman" w:cs="Times New Roman"/>
          <w:color w:val="000000" w:themeColor="text1"/>
          <w:sz w:val="20"/>
          <w:szCs w:val="20"/>
        </w:rPr>
        <w:t>9,4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>%)</w:t>
      </w:r>
      <w:r w:rsidRPr="00685E8F">
        <w:rPr>
          <w:rStyle w:val="Allmrkuseviide"/>
          <w:rFonts w:ascii="Times New Roman" w:hAnsi="Times New Roman" w:cs="Times New Roman"/>
          <w:color w:val="000000" w:themeColor="text1"/>
          <w:sz w:val="20"/>
          <w:szCs w:val="20"/>
        </w:rPr>
        <w:footnoteReference w:id="2"/>
      </w:r>
      <w:r w:rsidR="00CB03A9">
        <w:rPr>
          <w:rFonts w:ascii="Times New Roman" w:hAnsi="Times New Roman" w:cs="Times New Roman"/>
          <w:color w:val="000000" w:themeColor="text1"/>
          <w:sz w:val="20"/>
          <w:szCs w:val="20"/>
        </w:rPr>
        <w:t>. Kohalikele omav</w:t>
      </w:r>
      <w:r w:rsidR="009661DB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CB03A9">
        <w:rPr>
          <w:rFonts w:ascii="Times New Roman" w:hAnsi="Times New Roman" w:cs="Times New Roman"/>
          <w:color w:val="000000" w:themeColor="text1"/>
          <w:sz w:val="20"/>
          <w:szCs w:val="20"/>
        </w:rPr>
        <w:t>litsustele ülekantav tulumaksu osa kasvas 11,</w:t>
      </w:r>
      <w:r w:rsidR="009661DB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CB03A9">
        <w:rPr>
          <w:rFonts w:ascii="Times New Roman" w:hAnsi="Times New Roman" w:cs="Times New Roman"/>
          <w:color w:val="000000" w:themeColor="text1"/>
          <w:sz w:val="20"/>
          <w:szCs w:val="20"/>
        </w:rPr>
        <w:t>6%lt 11,</w:t>
      </w:r>
      <w:r w:rsidR="009661DB">
        <w:rPr>
          <w:rFonts w:ascii="Times New Roman" w:hAnsi="Times New Roman" w:cs="Times New Roman"/>
          <w:color w:val="000000" w:themeColor="text1"/>
          <w:sz w:val="20"/>
          <w:szCs w:val="20"/>
        </w:rPr>
        <w:t>93</w:t>
      </w:r>
      <w:r w:rsidR="00CB03A9">
        <w:rPr>
          <w:rFonts w:ascii="Times New Roman" w:hAnsi="Times New Roman" w:cs="Times New Roman"/>
          <w:color w:val="000000" w:themeColor="text1"/>
          <w:sz w:val="20"/>
          <w:szCs w:val="20"/>
        </w:rPr>
        <w:t>%le.</w:t>
      </w:r>
    </w:p>
    <w:p w:rsidR="00682013" w:rsidRPr="00685E8F" w:rsidRDefault="00682013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Kaupade ja teenuste müügist kogutakse eelarvesse </w:t>
      </w:r>
      <w:r w:rsidR="007F5917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ehk </w:t>
      </w:r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>0,</w:t>
      </w:r>
      <w:r w:rsidR="00076B23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miljonit eurot (+</w:t>
      </w:r>
      <w:r w:rsidR="00076B23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>%). Laekumise kasvu mõjutab eelkõige lapsevanemate osalustasu lasteaedades, mis on sõltuvuses Vabariigi Valitsuse poolt kehtestatud alampalgast (lasteaia osalustasu tõuseb 201</w:t>
      </w:r>
      <w:r w:rsidR="00076B23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442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aastal </w:t>
      </w:r>
      <w:r w:rsidR="00372623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076B23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4A4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eurole).</w:t>
      </w:r>
    </w:p>
    <w:p w:rsidR="00616F01" w:rsidRDefault="00682013" w:rsidP="00E90ABC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Saadud toetused moodustavad eelarve tuludest </w:t>
      </w:r>
      <w:r w:rsidR="00076B23">
        <w:rPr>
          <w:rFonts w:ascii="Times New Roman" w:hAnsi="Times New Roman" w:cs="Times New Roman"/>
          <w:color w:val="000000" w:themeColor="text1"/>
          <w:sz w:val="20"/>
          <w:szCs w:val="20"/>
        </w:rPr>
        <w:t>28,5</w:t>
      </w:r>
      <w:r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%, ulatudes </w:t>
      </w:r>
      <w:r w:rsidR="00076B23">
        <w:rPr>
          <w:rFonts w:ascii="Times New Roman" w:hAnsi="Times New Roman" w:cs="Times New Roman"/>
          <w:color w:val="000000" w:themeColor="text1"/>
          <w:sz w:val="20"/>
          <w:szCs w:val="20"/>
        </w:rPr>
        <w:t>3,2</w:t>
      </w:r>
      <w:r w:rsidR="00CB03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miljoni euroni (+1</w:t>
      </w:r>
      <w:r w:rsidR="00ED253C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076B23">
        <w:rPr>
          <w:rFonts w:ascii="Times New Roman" w:hAnsi="Times New Roman" w:cs="Times New Roman"/>
          <w:color w:val="000000" w:themeColor="text1"/>
          <w:sz w:val="20"/>
          <w:szCs w:val="20"/>
        </w:rPr>
        <w:t>,3</w:t>
      </w:r>
      <w:r w:rsidR="00616F01"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>%)</w:t>
      </w:r>
      <w:r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ED25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Alates </w:t>
      </w:r>
      <w:r w:rsidR="00616F01">
        <w:rPr>
          <w:rFonts w:ascii="Times New Roman" w:hAnsi="Times New Roman" w:cs="Times New Roman"/>
          <w:color w:val="000000" w:themeColor="text1"/>
          <w:sz w:val="20"/>
          <w:szCs w:val="20"/>
        </w:rPr>
        <w:t>201</w:t>
      </w:r>
      <w:r w:rsidR="00CB03A9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616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a </w:t>
      </w:r>
      <w:r w:rsidR="00ED25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septembrist </w:t>
      </w:r>
      <w:r w:rsidR="00616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laekus </w:t>
      </w:r>
      <w:r w:rsidR="004562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täiendavaid toetusi, </w:t>
      </w:r>
      <w:r w:rsidR="00CB03A9">
        <w:rPr>
          <w:rFonts w:ascii="Times New Roman" w:hAnsi="Times New Roman" w:cs="Times New Roman"/>
          <w:color w:val="000000" w:themeColor="text1"/>
          <w:sz w:val="20"/>
          <w:szCs w:val="20"/>
        </w:rPr>
        <w:t>sh riigitoetus lasteaia õpetajate palgatõusuks ja huvihariduse edendamiseks. Eelnimetatud toetuste maksmine jätku</w:t>
      </w:r>
      <w:r w:rsidR="00076B23">
        <w:rPr>
          <w:rFonts w:ascii="Times New Roman" w:hAnsi="Times New Roman" w:cs="Times New Roman"/>
          <w:color w:val="000000" w:themeColor="text1"/>
          <w:sz w:val="20"/>
          <w:szCs w:val="20"/>
        </w:rPr>
        <w:t>s 2018. a ja jätku</w:t>
      </w:r>
      <w:r w:rsidR="00CB03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 </w:t>
      </w:r>
      <w:r w:rsidR="000F60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ka </w:t>
      </w:r>
      <w:r w:rsidR="00CB03A9">
        <w:rPr>
          <w:rFonts w:ascii="Times New Roman" w:hAnsi="Times New Roman" w:cs="Times New Roman"/>
          <w:color w:val="000000" w:themeColor="text1"/>
          <w:sz w:val="20"/>
          <w:szCs w:val="20"/>
        </w:rPr>
        <w:t>201</w:t>
      </w:r>
      <w:r w:rsidR="00076B23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CB03A9">
        <w:rPr>
          <w:rFonts w:ascii="Times New Roman" w:hAnsi="Times New Roman" w:cs="Times New Roman"/>
          <w:color w:val="000000" w:themeColor="text1"/>
          <w:sz w:val="20"/>
          <w:szCs w:val="20"/>
        </w:rPr>
        <w:t>. a.</w:t>
      </w:r>
      <w:r w:rsidR="009A09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Laekunud on ka toetus valimiste kuludeks. </w:t>
      </w:r>
    </w:p>
    <w:p w:rsidR="00A43AA3" w:rsidRPr="00A43AA3" w:rsidRDefault="00682013" w:rsidP="00C213BB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3A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Muud tulud (maamaks, keskkonnatasud jms) moodustavad eelarve tuludest </w:t>
      </w:r>
      <w:r w:rsidR="00ED253C" w:rsidRPr="00A43AA3">
        <w:rPr>
          <w:rFonts w:ascii="Times New Roman" w:hAnsi="Times New Roman" w:cs="Times New Roman"/>
          <w:color w:val="000000" w:themeColor="text1"/>
          <w:sz w:val="20"/>
          <w:szCs w:val="20"/>
        </w:rPr>
        <w:t>3,1</w:t>
      </w:r>
      <w:r w:rsidRPr="00A43AA3">
        <w:rPr>
          <w:rFonts w:ascii="Times New Roman" w:hAnsi="Times New Roman" w:cs="Times New Roman"/>
          <w:color w:val="000000" w:themeColor="text1"/>
          <w:sz w:val="20"/>
          <w:szCs w:val="20"/>
        </w:rPr>
        <w:t>% ehk 0,</w:t>
      </w:r>
      <w:r w:rsidR="000F60EE" w:rsidRPr="00A43AA3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456283" w:rsidRPr="00A43A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miljonit eurot</w:t>
      </w:r>
      <w:r w:rsidR="00A43AA3" w:rsidRPr="00A43A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(+16,4%)</w:t>
      </w:r>
      <w:r w:rsidR="000B2CE0" w:rsidRPr="00A43AA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C1882" w:rsidRPr="00A43A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43AA3" w:rsidRPr="00A43AA3" w:rsidRDefault="00A43AA3" w:rsidP="00A43AA3">
      <w:pPr>
        <w:pStyle w:val="Loendilik"/>
        <w:jc w:val="both"/>
        <w:rPr>
          <w:rFonts w:ascii="Times New Roman" w:hAnsi="Times New Roman" w:cs="Times New Roman"/>
        </w:rPr>
      </w:pPr>
    </w:p>
    <w:p w:rsidR="00F143C6" w:rsidRPr="009A0973" w:rsidRDefault="00F143C6" w:rsidP="00A43AA3">
      <w:pPr>
        <w:jc w:val="both"/>
        <w:rPr>
          <w:rFonts w:ascii="Times New Roman" w:hAnsi="Times New Roman" w:cs="Times New Roman"/>
          <w:b/>
          <w:color w:val="548DD4" w:themeColor="text2" w:themeTint="99"/>
        </w:rPr>
      </w:pPr>
      <w:r w:rsidRPr="009A0973">
        <w:rPr>
          <w:rFonts w:ascii="Times New Roman" w:hAnsi="Times New Roman" w:cs="Times New Roman"/>
          <w:b/>
          <w:color w:val="548DD4" w:themeColor="text2" w:themeTint="99"/>
        </w:rPr>
        <w:t xml:space="preserve">Põhitegevuse kulud </w:t>
      </w:r>
      <w:r w:rsidRPr="009A0973">
        <w:rPr>
          <w:rStyle w:val="Allmrkuseviide"/>
          <w:rFonts w:ascii="Times New Roman" w:hAnsi="Times New Roman" w:cs="Times New Roman"/>
          <w:b/>
          <w:color w:val="548DD4" w:themeColor="text2" w:themeTint="99"/>
        </w:rPr>
        <w:footnoteReference w:id="3"/>
      </w:r>
      <w:r w:rsidR="00A43AA3" w:rsidRPr="009A0973">
        <w:rPr>
          <w:rFonts w:ascii="Times New Roman" w:hAnsi="Times New Roman" w:cs="Times New Roman"/>
          <w:b/>
          <w:color w:val="548DD4" w:themeColor="text2" w:themeTint="99"/>
        </w:rPr>
        <w:t xml:space="preserve">           </w:t>
      </w: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</w:t>
      </w:r>
      <w:r w:rsidR="00A43AA3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>. aasta eelarves on planeeritud põhitegevuse kulud</w:t>
      </w:r>
      <w:r w:rsidR="009166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3AA3">
        <w:rPr>
          <w:rFonts w:ascii="Times New Roman" w:hAnsi="Times New Roman" w:cs="Times New Roman"/>
          <w:b/>
          <w:sz w:val="20"/>
          <w:szCs w:val="20"/>
        </w:rPr>
        <w:t>10</w:t>
      </w:r>
      <w:r w:rsidR="00916601">
        <w:rPr>
          <w:rFonts w:ascii="Times New Roman" w:hAnsi="Times New Roman" w:cs="Times New Roman"/>
          <w:b/>
          <w:sz w:val="20"/>
          <w:szCs w:val="20"/>
        </w:rPr>
        <w:t>,3</w:t>
      </w:r>
      <w:r>
        <w:rPr>
          <w:rFonts w:ascii="Times New Roman" w:hAnsi="Times New Roman" w:cs="Times New Roman"/>
          <w:b/>
          <w:sz w:val="20"/>
          <w:szCs w:val="20"/>
        </w:rPr>
        <w:t xml:space="preserve"> miljonit eurot. See on </w:t>
      </w:r>
      <w:r w:rsidR="00157C18">
        <w:rPr>
          <w:rFonts w:ascii="Times New Roman" w:hAnsi="Times New Roman" w:cs="Times New Roman"/>
          <w:b/>
          <w:sz w:val="20"/>
          <w:szCs w:val="20"/>
        </w:rPr>
        <w:t>1</w:t>
      </w:r>
      <w:r w:rsidR="00916601">
        <w:rPr>
          <w:rFonts w:ascii="Times New Roman" w:hAnsi="Times New Roman" w:cs="Times New Roman"/>
          <w:b/>
          <w:sz w:val="20"/>
          <w:szCs w:val="20"/>
        </w:rPr>
        <w:t>,</w:t>
      </w:r>
      <w:r w:rsidR="001B41C9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 miljonit eurot ehk </w:t>
      </w:r>
      <w:r w:rsidR="00A43AA3">
        <w:rPr>
          <w:rFonts w:ascii="Times New Roman" w:hAnsi="Times New Roman" w:cs="Times New Roman"/>
          <w:b/>
          <w:sz w:val="20"/>
          <w:szCs w:val="20"/>
        </w:rPr>
        <w:t>18,</w:t>
      </w:r>
      <w:r w:rsidR="001B41C9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>% enam kui 201</w:t>
      </w:r>
      <w:r w:rsidR="00A43AA3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 xml:space="preserve">. aasta eelarve täitmine. </w:t>
      </w:r>
    </w:p>
    <w:p w:rsidR="00CB6456" w:rsidRDefault="00CB645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Põhitegevuse kulud jaotuvad üheksa erineva valdkonna vahel, mis omakorda jagunevad majandusliku sisu alusel kaheks: majandamis- ja personalikulud.</w:t>
      </w:r>
    </w:p>
    <w:p w:rsidR="004074AA" w:rsidRPr="00916601" w:rsidRDefault="00F143C6" w:rsidP="005647E9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16601">
        <w:rPr>
          <w:rFonts w:ascii="Times New Roman" w:hAnsi="Times New Roman" w:cs="Times New Roman"/>
          <w:b/>
          <w:sz w:val="20"/>
          <w:szCs w:val="20"/>
        </w:rPr>
        <w:t>Haridus</w:t>
      </w:r>
      <w:r w:rsidRPr="00916601">
        <w:rPr>
          <w:rFonts w:ascii="Times New Roman" w:hAnsi="Times New Roman" w:cs="Times New Roman"/>
          <w:sz w:val="20"/>
          <w:szCs w:val="20"/>
        </w:rPr>
        <w:t xml:space="preserve"> moodustab põhitegevuse kuludest </w:t>
      </w:r>
      <w:r w:rsidR="00E7137B" w:rsidRPr="00916601">
        <w:rPr>
          <w:rFonts w:ascii="Times New Roman" w:hAnsi="Times New Roman" w:cs="Times New Roman"/>
          <w:sz w:val="20"/>
          <w:szCs w:val="20"/>
        </w:rPr>
        <w:t xml:space="preserve">suurima osa </w:t>
      </w:r>
      <w:r w:rsidR="00A43AA3">
        <w:rPr>
          <w:rFonts w:ascii="Times New Roman" w:hAnsi="Times New Roman" w:cs="Times New Roman"/>
          <w:sz w:val="20"/>
          <w:szCs w:val="20"/>
        </w:rPr>
        <w:t>63,1</w:t>
      </w:r>
      <w:r w:rsidRPr="00916601">
        <w:rPr>
          <w:rFonts w:ascii="Times New Roman" w:hAnsi="Times New Roman" w:cs="Times New Roman"/>
          <w:sz w:val="20"/>
          <w:szCs w:val="20"/>
        </w:rPr>
        <w:t xml:space="preserve">% ehk </w:t>
      </w:r>
      <w:r w:rsidR="00A43AA3">
        <w:rPr>
          <w:rFonts w:ascii="Times New Roman" w:hAnsi="Times New Roman" w:cs="Times New Roman"/>
          <w:sz w:val="20"/>
          <w:szCs w:val="20"/>
        </w:rPr>
        <w:t>6</w:t>
      </w:r>
      <w:r w:rsidR="00916601" w:rsidRPr="00916601">
        <w:rPr>
          <w:rFonts w:ascii="Times New Roman" w:hAnsi="Times New Roman" w:cs="Times New Roman"/>
          <w:sz w:val="20"/>
          <w:szCs w:val="20"/>
        </w:rPr>
        <w:t>,5</w:t>
      </w:r>
      <w:r w:rsidRPr="00916601">
        <w:rPr>
          <w:rFonts w:ascii="Times New Roman" w:hAnsi="Times New Roman" w:cs="Times New Roman"/>
          <w:sz w:val="20"/>
          <w:szCs w:val="20"/>
        </w:rPr>
        <w:t xml:space="preserve"> miljonit</w:t>
      </w:r>
      <w:r w:rsidR="00DA00D5" w:rsidRPr="00916601">
        <w:rPr>
          <w:rFonts w:ascii="Times New Roman" w:hAnsi="Times New Roman" w:cs="Times New Roman"/>
          <w:sz w:val="20"/>
          <w:szCs w:val="20"/>
        </w:rPr>
        <w:t xml:space="preserve"> eurot</w:t>
      </w:r>
      <w:r w:rsidRPr="00916601">
        <w:rPr>
          <w:rFonts w:ascii="Times New Roman" w:hAnsi="Times New Roman" w:cs="Times New Roman"/>
          <w:sz w:val="20"/>
          <w:szCs w:val="20"/>
        </w:rPr>
        <w:t>, kasv (+</w:t>
      </w:r>
      <w:r w:rsidR="00CA69DB">
        <w:rPr>
          <w:rFonts w:ascii="Times New Roman" w:hAnsi="Times New Roman" w:cs="Times New Roman"/>
          <w:sz w:val="20"/>
          <w:szCs w:val="20"/>
        </w:rPr>
        <w:t>20</w:t>
      </w:r>
      <w:r w:rsidRPr="00916601">
        <w:rPr>
          <w:rFonts w:ascii="Times New Roman" w:hAnsi="Times New Roman" w:cs="Times New Roman"/>
          <w:sz w:val="20"/>
          <w:szCs w:val="20"/>
        </w:rPr>
        <w:t>%)</w:t>
      </w:r>
      <w:r w:rsidRPr="00916601">
        <w:rPr>
          <w:rFonts w:ascii="Times New Roman" w:hAnsi="Times New Roman" w:cs="Times New Roman"/>
          <w:b/>
          <w:sz w:val="20"/>
          <w:szCs w:val="20"/>
        </w:rPr>
        <w:t>.</w:t>
      </w:r>
      <w:r w:rsidR="0045199E" w:rsidRPr="009166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5199E" w:rsidRPr="00916601">
        <w:rPr>
          <w:rFonts w:ascii="Times New Roman" w:hAnsi="Times New Roman" w:cs="Times New Roman"/>
          <w:sz w:val="20"/>
          <w:szCs w:val="20"/>
        </w:rPr>
        <w:t>Suure</w:t>
      </w:r>
      <w:r w:rsidR="004074AA" w:rsidRPr="00916601">
        <w:rPr>
          <w:rFonts w:ascii="Times New Roman" w:hAnsi="Times New Roman" w:cs="Times New Roman"/>
          <w:sz w:val="20"/>
          <w:szCs w:val="20"/>
        </w:rPr>
        <w:t>ma</w:t>
      </w:r>
      <w:r w:rsidR="0045199E" w:rsidRPr="00916601">
        <w:rPr>
          <w:rFonts w:ascii="Times New Roman" w:hAnsi="Times New Roman" w:cs="Times New Roman"/>
          <w:sz w:val="20"/>
          <w:szCs w:val="20"/>
        </w:rPr>
        <w:t xml:space="preserve"> tõusu </w:t>
      </w:r>
      <w:r w:rsidR="00916601">
        <w:rPr>
          <w:rFonts w:ascii="Times New Roman" w:hAnsi="Times New Roman" w:cs="Times New Roman"/>
          <w:sz w:val="20"/>
          <w:szCs w:val="20"/>
        </w:rPr>
        <w:t xml:space="preserve">põhjuseks on haridusala töötajate </w:t>
      </w:r>
      <w:r w:rsidR="00A43AA3">
        <w:rPr>
          <w:rFonts w:ascii="Times New Roman" w:hAnsi="Times New Roman" w:cs="Times New Roman"/>
          <w:sz w:val="20"/>
          <w:szCs w:val="20"/>
        </w:rPr>
        <w:t>keskmisest</w:t>
      </w:r>
      <w:r w:rsidR="00916601">
        <w:rPr>
          <w:rFonts w:ascii="Times New Roman" w:hAnsi="Times New Roman" w:cs="Times New Roman"/>
          <w:sz w:val="20"/>
          <w:szCs w:val="20"/>
        </w:rPr>
        <w:t xml:space="preserve"> suu</w:t>
      </w:r>
      <w:r w:rsidR="00A43AA3">
        <w:rPr>
          <w:rFonts w:ascii="Times New Roman" w:hAnsi="Times New Roman" w:cs="Times New Roman"/>
          <w:sz w:val="20"/>
          <w:szCs w:val="20"/>
        </w:rPr>
        <w:t>rem palgakasv riigitoetuse abil, gümnaasiumi uue algklasside maja  ning lasteaia Männi renoveeritud rühmade kasutuselevõtuga seotud kulud</w:t>
      </w:r>
      <w:r w:rsidR="00D64A42">
        <w:rPr>
          <w:rFonts w:ascii="Times New Roman" w:hAnsi="Times New Roman" w:cs="Times New Roman"/>
          <w:sz w:val="20"/>
          <w:szCs w:val="20"/>
        </w:rPr>
        <w:t>.</w:t>
      </w:r>
    </w:p>
    <w:p w:rsidR="00F143C6" w:rsidRDefault="00F143C6" w:rsidP="005030C7">
      <w:pPr>
        <w:pStyle w:val="Loendilik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Võrreldes 201</w:t>
      </w:r>
      <w:r w:rsidR="00A43AA3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.aastaga suurenevad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4074AA" w:rsidRPr="004074AA" w:rsidRDefault="00F143C6" w:rsidP="00D3150E">
      <w:pPr>
        <w:pStyle w:val="Loendilik"/>
        <w:numPr>
          <w:ilvl w:val="2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074AA">
        <w:rPr>
          <w:rFonts w:ascii="Times New Roman" w:hAnsi="Times New Roman" w:cs="Times New Roman"/>
          <w:b/>
          <w:sz w:val="20"/>
          <w:szCs w:val="20"/>
        </w:rPr>
        <w:lastRenderedPageBreak/>
        <w:t>Majandamiskulud</w:t>
      </w:r>
      <w:r w:rsidRPr="004074AA">
        <w:rPr>
          <w:rFonts w:ascii="Times New Roman" w:hAnsi="Times New Roman" w:cs="Times New Roman"/>
          <w:sz w:val="20"/>
          <w:szCs w:val="20"/>
        </w:rPr>
        <w:t xml:space="preserve"> </w:t>
      </w:r>
      <w:r w:rsidR="008617ED" w:rsidRPr="004074AA">
        <w:rPr>
          <w:rFonts w:ascii="Times New Roman" w:hAnsi="Times New Roman" w:cs="Times New Roman"/>
          <w:sz w:val="20"/>
          <w:szCs w:val="20"/>
        </w:rPr>
        <w:t>1,</w:t>
      </w:r>
      <w:r w:rsidR="00CA69DB">
        <w:rPr>
          <w:rFonts w:ascii="Times New Roman" w:hAnsi="Times New Roman" w:cs="Times New Roman"/>
          <w:sz w:val="20"/>
          <w:szCs w:val="20"/>
        </w:rPr>
        <w:t>7</w:t>
      </w:r>
      <w:r w:rsidRPr="004074AA">
        <w:rPr>
          <w:rFonts w:ascii="Times New Roman" w:hAnsi="Times New Roman" w:cs="Times New Roman"/>
          <w:sz w:val="20"/>
          <w:szCs w:val="20"/>
        </w:rPr>
        <w:t xml:space="preserve"> miljoni euroni (+</w:t>
      </w:r>
      <w:r w:rsidR="00CA69DB">
        <w:rPr>
          <w:rFonts w:ascii="Times New Roman" w:hAnsi="Times New Roman" w:cs="Times New Roman"/>
          <w:sz w:val="20"/>
          <w:szCs w:val="20"/>
        </w:rPr>
        <w:t>41,5</w:t>
      </w:r>
      <w:r w:rsidR="00857490" w:rsidRPr="004074AA">
        <w:rPr>
          <w:rFonts w:ascii="Times New Roman" w:hAnsi="Times New Roman" w:cs="Times New Roman"/>
          <w:sz w:val="20"/>
          <w:szCs w:val="20"/>
        </w:rPr>
        <w:t xml:space="preserve">%) Kohila Gümnaasiumis on kasvanud õpilaste arv </w:t>
      </w:r>
      <w:r w:rsidR="004074AA" w:rsidRPr="004074AA">
        <w:rPr>
          <w:rFonts w:ascii="Times New Roman" w:hAnsi="Times New Roman" w:cs="Times New Roman"/>
          <w:sz w:val="20"/>
          <w:szCs w:val="20"/>
        </w:rPr>
        <w:t>4</w:t>
      </w:r>
      <w:r w:rsidR="00D64A42">
        <w:rPr>
          <w:rFonts w:ascii="Times New Roman" w:hAnsi="Times New Roman" w:cs="Times New Roman"/>
          <w:sz w:val="20"/>
          <w:szCs w:val="20"/>
        </w:rPr>
        <w:t>8</w:t>
      </w:r>
      <w:r w:rsidR="00857490" w:rsidRPr="004074AA">
        <w:rPr>
          <w:rFonts w:ascii="Times New Roman" w:hAnsi="Times New Roman" w:cs="Times New Roman"/>
          <w:sz w:val="20"/>
          <w:szCs w:val="20"/>
        </w:rPr>
        <w:t xml:space="preserve"> võrra</w:t>
      </w:r>
      <w:r w:rsidR="004074AA" w:rsidRPr="004074AA">
        <w:rPr>
          <w:rFonts w:ascii="Times New Roman" w:hAnsi="Times New Roman" w:cs="Times New Roman"/>
          <w:sz w:val="20"/>
          <w:szCs w:val="20"/>
        </w:rPr>
        <w:t>,</w:t>
      </w:r>
      <w:r w:rsidR="00857490" w:rsidRPr="004074AA">
        <w:rPr>
          <w:rFonts w:ascii="Times New Roman" w:hAnsi="Times New Roman" w:cs="Times New Roman"/>
          <w:sz w:val="20"/>
          <w:szCs w:val="20"/>
        </w:rPr>
        <w:t xml:space="preserve"> sellega seoses ka õppetegevusega seotud majandamiskulud</w:t>
      </w:r>
      <w:r w:rsidR="004074AA" w:rsidRPr="004074AA">
        <w:rPr>
          <w:rFonts w:ascii="Times New Roman" w:hAnsi="Times New Roman" w:cs="Times New Roman"/>
          <w:sz w:val="20"/>
          <w:szCs w:val="20"/>
        </w:rPr>
        <w:t>.</w:t>
      </w:r>
      <w:r w:rsidR="00857490" w:rsidRPr="004074AA">
        <w:rPr>
          <w:rFonts w:ascii="Times New Roman" w:hAnsi="Times New Roman" w:cs="Times New Roman"/>
          <w:sz w:val="20"/>
          <w:szCs w:val="20"/>
        </w:rPr>
        <w:t xml:space="preserve"> </w:t>
      </w:r>
      <w:r w:rsidR="00D03C10">
        <w:rPr>
          <w:rFonts w:ascii="Times New Roman" w:hAnsi="Times New Roman" w:cs="Times New Roman"/>
          <w:sz w:val="20"/>
          <w:szCs w:val="20"/>
        </w:rPr>
        <w:t>Lisaks algklasside maja kasutuselevõtt.</w:t>
      </w:r>
    </w:p>
    <w:p w:rsidR="000632B5" w:rsidRPr="000B663E" w:rsidRDefault="00F143C6" w:rsidP="00436D7D">
      <w:pPr>
        <w:pStyle w:val="Loendilik"/>
        <w:numPr>
          <w:ilvl w:val="2"/>
          <w:numId w:val="5"/>
        </w:num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B663E">
        <w:rPr>
          <w:rFonts w:ascii="Times New Roman" w:hAnsi="Times New Roman" w:cs="Times New Roman"/>
          <w:b/>
          <w:sz w:val="20"/>
          <w:szCs w:val="20"/>
        </w:rPr>
        <w:t>Personalikulud</w:t>
      </w:r>
      <w:r w:rsidRPr="000B663E">
        <w:rPr>
          <w:rFonts w:ascii="Times New Roman" w:hAnsi="Times New Roman" w:cs="Times New Roman"/>
          <w:sz w:val="20"/>
          <w:szCs w:val="20"/>
        </w:rPr>
        <w:t xml:space="preserve"> </w:t>
      </w:r>
      <w:r w:rsidR="000B663E" w:rsidRPr="000B663E">
        <w:rPr>
          <w:rFonts w:ascii="Times New Roman" w:hAnsi="Times New Roman" w:cs="Times New Roman"/>
          <w:sz w:val="20"/>
          <w:szCs w:val="20"/>
        </w:rPr>
        <w:t>4</w:t>
      </w:r>
      <w:r w:rsidR="00D64A42">
        <w:rPr>
          <w:rFonts w:ascii="Times New Roman" w:hAnsi="Times New Roman" w:cs="Times New Roman"/>
          <w:sz w:val="20"/>
          <w:szCs w:val="20"/>
        </w:rPr>
        <w:t>,6</w:t>
      </w:r>
      <w:r w:rsidRPr="000B663E">
        <w:rPr>
          <w:rFonts w:ascii="Times New Roman" w:hAnsi="Times New Roman" w:cs="Times New Roman"/>
          <w:sz w:val="20"/>
          <w:szCs w:val="20"/>
        </w:rPr>
        <w:t xml:space="preserve"> miljoni euroni (+</w:t>
      </w:r>
      <w:r w:rsidR="000B663E" w:rsidRPr="000B663E">
        <w:rPr>
          <w:rFonts w:ascii="Times New Roman" w:hAnsi="Times New Roman" w:cs="Times New Roman"/>
          <w:sz w:val="20"/>
          <w:szCs w:val="20"/>
        </w:rPr>
        <w:t>14,</w:t>
      </w:r>
      <w:r w:rsidR="00D64A42">
        <w:rPr>
          <w:rFonts w:ascii="Times New Roman" w:hAnsi="Times New Roman" w:cs="Times New Roman"/>
          <w:sz w:val="20"/>
          <w:szCs w:val="20"/>
        </w:rPr>
        <w:t>1</w:t>
      </w:r>
      <w:r w:rsidRPr="000B663E">
        <w:rPr>
          <w:rFonts w:ascii="Times New Roman" w:hAnsi="Times New Roman" w:cs="Times New Roman"/>
          <w:sz w:val="20"/>
          <w:szCs w:val="20"/>
        </w:rPr>
        <w:t>%)</w:t>
      </w:r>
      <w:r w:rsidR="00857490" w:rsidRPr="000B663E">
        <w:rPr>
          <w:rFonts w:ascii="Times New Roman" w:hAnsi="Times New Roman" w:cs="Times New Roman"/>
          <w:sz w:val="20"/>
          <w:szCs w:val="20"/>
        </w:rPr>
        <w:t>, tõus on seotud pedagoogide ja teiste töötajate palgatõusuga nii gümnaasiumis kui ka lasteaedades, samuti alampalga tõusuga, mis on võrreldes 201</w:t>
      </w:r>
      <w:r w:rsidR="00D64A42">
        <w:rPr>
          <w:rFonts w:ascii="Times New Roman" w:hAnsi="Times New Roman" w:cs="Times New Roman"/>
          <w:sz w:val="20"/>
          <w:szCs w:val="20"/>
        </w:rPr>
        <w:t>8</w:t>
      </w:r>
      <w:r w:rsidR="00857490" w:rsidRPr="000B663E">
        <w:rPr>
          <w:rFonts w:ascii="Times New Roman" w:hAnsi="Times New Roman" w:cs="Times New Roman"/>
          <w:sz w:val="20"/>
          <w:szCs w:val="20"/>
        </w:rPr>
        <w:t xml:space="preserve">. aastaga </w:t>
      </w:r>
      <w:r w:rsidR="00DA00D5" w:rsidRPr="000B663E">
        <w:rPr>
          <w:rFonts w:ascii="Times New Roman" w:hAnsi="Times New Roman" w:cs="Times New Roman"/>
          <w:sz w:val="20"/>
          <w:szCs w:val="20"/>
        </w:rPr>
        <w:t>+</w:t>
      </w:r>
      <w:r w:rsidR="00D64A42">
        <w:rPr>
          <w:rFonts w:ascii="Times New Roman" w:hAnsi="Times New Roman" w:cs="Times New Roman"/>
          <w:sz w:val="20"/>
          <w:szCs w:val="20"/>
        </w:rPr>
        <w:t>8</w:t>
      </w:r>
      <w:r w:rsidR="00857490" w:rsidRPr="000B663E">
        <w:rPr>
          <w:rFonts w:ascii="Times New Roman" w:hAnsi="Times New Roman" w:cs="Times New Roman"/>
          <w:sz w:val="20"/>
          <w:szCs w:val="20"/>
        </w:rPr>
        <w:t>%.</w:t>
      </w:r>
      <w:r w:rsidRPr="000B66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137B" w:rsidRPr="0071766E" w:rsidRDefault="00E7137B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8001C">
        <w:rPr>
          <w:rFonts w:ascii="Times New Roman" w:hAnsi="Times New Roman" w:cs="Times New Roman"/>
          <w:b/>
          <w:sz w:val="20"/>
          <w:szCs w:val="20"/>
        </w:rPr>
        <w:t>Vaba aeg, kultuur ja religioon</w:t>
      </w:r>
      <w:r w:rsidRPr="00E8001C">
        <w:rPr>
          <w:rFonts w:ascii="Times New Roman" w:hAnsi="Times New Roman" w:cs="Times New Roman"/>
          <w:sz w:val="20"/>
          <w:szCs w:val="20"/>
        </w:rPr>
        <w:t xml:space="preserve"> </w:t>
      </w:r>
      <w:r w:rsidR="00B764C0">
        <w:rPr>
          <w:rFonts w:ascii="Times New Roman" w:hAnsi="Times New Roman" w:cs="Times New Roman"/>
          <w:sz w:val="20"/>
          <w:szCs w:val="20"/>
        </w:rPr>
        <w:t>1</w:t>
      </w:r>
      <w:r w:rsidR="006966DF" w:rsidRPr="00E8001C">
        <w:rPr>
          <w:rFonts w:ascii="Times New Roman" w:hAnsi="Times New Roman" w:cs="Times New Roman"/>
          <w:sz w:val="20"/>
          <w:szCs w:val="20"/>
        </w:rPr>
        <w:t xml:space="preserve"> </w:t>
      </w:r>
      <w:r w:rsidR="00B764C0">
        <w:rPr>
          <w:rFonts w:ascii="Times New Roman" w:hAnsi="Times New Roman" w:cs="Times New Roman"/>
          <w:sz w:val="20"/>
          <w:szCs w:val="20"/>
        </w:rPr>
        <w:t>miljon</w:t>
      </w:r>
      <w:r w:rsidRPr="00E8001C">
        <w:rPr>
          <w:rFonts w:ascii="Times New Roman" w:hAnsi="Times New Roman" w:cs="Times New Roman"/>
          <w:sz w:val="20"/>
          <w:szCs w:val="20"/>
        </w:rPr>
        <w:t xml:space="preserve"> eurot </w:t>
      </w:r>
      <w:r w:rsidR="00B764C0">
        <w:rPr>
          <w:rFonts w:ascii="Times New Roman" w:hAnsi="Times New Roman" w:cs="Times New Roman"/>
          <w:sz w:val="20"/>
          <w:szCs w:val="20"/>
        </w:rPr>
        <w:t>(+</w:t>
      </w:r>
      <w:r w:rsidR="00A35422">
        <w:rPr>
          <w:rFonts w:ascii="Times New Roman" w:hAnsi="Times New Roman" w:cs="Times New Roman"/>
          <w:sz w:val="20"/>
          <w:szCs w:val="20"/>
        </w:rPr>
        <w:t>4,6</w:t>
      </w:r>
      <w:r w:rsidRPr="0071766E">
        <w:rPr>
          <w:rFonts w:ascii="Times New Roman" w:hAnsi="Times New Roman" w:cs="Times New Roman"/>
          <w:sz w:val="20"/>
          <w:szCs w:val="20"/>
        </w:rPr>
        <w:t xml:space="preserve">%), millest </w:t>
      </w:r>
      <w:r w:rsidR="00D03C10">
        <w:rPr>
          <w:rFonts w:ascii="Times New Roman" w:hAnsi="Times New Roman" w:cs="Times New Roman"/>
          <w:sz w:val="20"/>
          <w:szCs w:val="20"/>
        </w:rPr>
        <w:t>70,7</w:t>
      </w:r>
      <w:r w:rsidRPr="0071766E">
        <w:rPr>
          <w:rFonts w:ascii="Times New Roman" w:hAnsi="Times New Roman" w:cs="Times New Roman"/>
          <w:sz w:val="20"/>
          <w:szCs w:val="20"/>
        </w:rPr>
        <w:t xml:space="preserve">% ehk </w:t>
      </w:r>
      <w:r w:rsidR="00A73D01" w:rsidRPr="0071766E">
        <w:rPr>
          <w:rFonts w:ascii="Times New Roman" w:hAnsi="Times New Roman" w:cs="Times New Roman"/>
          <w:sz w:val="20"/>
          <w:szCs w:val="20"/>
        </w:rPr>
        <w:t>0,</w:t>
      </w:r>
      <w:r w:rsidR="00D03C10">
        <w:rPr>
          <w:rFonts w:ascii="Times New Roman" w:hAnsi="Times New Roman" w:cs="Times New Roman"/>
          <w:sz w:val="20"/>
          <w:szCs w:val="20"/>
        </w:rPr>
        <w:t>8</w:t>
      </w:r>
      <w:r w:rsidR="00A73D01" w:rsidRPr="0071766E">
        <w:rPr>
          <w:rFonts w:ascii="Times New Roman" w:hAnsi="Times New Roman" w:cs="Times New Roman"/>
          <w:sz w:val="20"/>
          <w:szCs w:val="20"/>
        </w:rPr>
        <w:t xml:space="preserve"> </w:t>
      </w:r>
      <w:r w:rsidRPr="0071766E">
        <w:rPr>
          <w:rFonts w:ascii="Times New Roman" w:hAnsi="Times New Roman" w:cs="Times New Roman"/>
          <w:sz w:val="20"/>
          <w:szCs w:val="20"/>
        </w:rPr>
        <w:t xml:space="preserve">miljonit eurot moodustavad </w:t>
      </w:r>
      <w:r w:rsidR="00A73D01" w:rsidRPr="0071766E">
        <w:rPr>
          <w:rFonts w:ascii="Times New Roman" w:hAnsi="Times New Roman" w:cs="Times New Roman"/>
          <w:sz w:val="20"/>
          <w:szCs w:val="20"/>
        </w:rPr>
        <w:t>kultuuriasutuste</w:t>
      </w:r>
      <w:r w:rsidR="00E8001C" w:rsidRPr="0071766E">
        <w:rPr>
          <w:rFonts w:ascii="Times New Roman" w:hAnsi="Times New Roman" w:cs="Times New Roman"/>
          <w:sz w:val="20"/>
          <w:szCs w:val="20"/>
        </w:rPr>
        <w:t xml:space="preserve"> </w:t>
      </w:r>
      <w:r w:rsidR="00A73D01" w:rsidRPr="0071766E">
        <w:rPr>
          <w:rFonts w:ascii="Times New Roman" w:hAnsi="Times New Roman" w:cs="Times New Roman"/>
          <w:sz w:val="20"/>
          <w:szCs w:val="20"/>
        </w:rPr>
        <w:t xml:space="preserve">(spordikompleksi, </w:t>
      </w:r>
      <w:r w:rsidRPr="0071766E">
        <w:rPr>
          <w:rFonts w:ascii="Times New Roman" w:hAnsi="Times New Roman" w:cs="Times New Roman"/>
          <w:sz w:val="20"/>
          <w:szCs w:val="20"/>
        </w:rPr>
        <w:t>raamatukogude,</w:t>
      </w:r>
      <w:r w:rsidR="006966DF" w:rsidRPr="0071766E">
        <w:rPr>
          <w:rFonts w:ascii="Times New Roman" w:hAnsi="Times New Roman" w:cs="Times New Roman"/>
          <w:sz w:val="20"/>
          <w:szCs w:val="20"/>
        </w:rPr>
        <w:t xml:space="preserve"> rahvamaja</w:t>
      </w:r>
      <w:r w:rsidRPr="0071766E">
        <w:rPr>
          <w:rFonts w:ascii="Times New Roman" w:hAnsi="Times New Roman" w:cs="Times New Roman"/>
          <w:sz w:val="20"/>
          <w:szCs w:val="20"/>
        </w:rPr>
        <w:t>maja</w:t>
      </w:r>
      <w:r w:rsidR="00A73D01" w:rsidRPr="0071766E">
        <w:rPr>
          <w:rFonts w:ascii="Times New Roman" w:hAnsi="Times New Roman" w:cs="Times New Roman"/>
          <w:sz w:val="20"/>
          <w:szCs w:val="20"/>
        </w:rPr>
        <w:t xml:space="preserve">, </w:t>
      </w:r>
      <w:r w:rsidRPr="0071766E">
        <w:rPr>
          <w:rFonts w:ascii="Times New Roman" w:hAnsi="Times New Roman" w:cs="Times New Roman"/>
          <w:sz w:val="20"/>
          <w:szCs w:val="20"/>
        </w:rPr>
        <w:t>noortekeskuste</w:t>
      </w:r>
      <w:r w:rsidR="00A73D01" w:rsidRPr="0071766E">
        <w:rPr>
          <w:rFonts w:ascii="Times New Roman" w:hAnsi="Times New Roman" w:cs="Times New Roman"/>
          <w:sz w:val="20"/>
          <w:szCs w:val="20"/>
        </w:rPr>
        <w:t xml:space="preserve">, </w:t>
      </w:r>
      <w:r w:rsidRPr="0071766E">
        <w:rPr>
          <w:rFonts w:ascii="Times New Roman" w:hAnsi="Times New Roman" w:cs="Times New Roman"/>
          <w:sz w:val="20"/>
          <w:szCs w:val="20"/>
        </w:rPr>
        <w:t xml:space="preserve"> </w:t>
      </w:r>
      <w:r w:rsidR="00A73D01" w:rsidRPr="0071766E">
        <w:rPr>
          <w:rFonts w:ascii="Times New Roman" w:hAnsi="Times New Roman" w:cs="Times New Roman"/>
          <w:sz w:val="20"/>
          <w:szCs w:val="20"/>
        </w:rPr>
        <w:t>muuseumi)</w:t>
      </w:r>
      <w:r w:rsidR="00E8001C" w:rsidRPr="0071766E">
        <w:rPr>
          <w:rFonts w:ascii="Times New Roman" w:hAnsi="Times New Roman" w:cs="Times New Roman"/>
          <w:sz w:val="20"/>
          <w:szCs w:val="20"/>
        </w:rPr>
        <w:t>,</w:t>
      </w:r>
      <w:r w:rsidR="00A73D01" w:rsidRPr="0071766E">
        <w:rPr>
          <w:rFonts w:ascii="Times New Roman" w:hAnsi="Times New Roman" w:cs="Times New Roman"/>
          <w:sz w:val="20"/>
          <w:szCs w:val="20"/>
        </w:rPr>
        <w:t xml:space="preserve"> </w:t>
      </w:r>
      <w:r w:rsidR="00E8001C" w:rsidRPr="0071766E">
        <w:rPr>
          <w:rFonts w:ascii="Times New Roman" w:hAnsi="Times New Roman" w:cs="Times New Roman"/>
          <w:sz w:val="20"/>
          <w:szCs w:val="20"/>
        </w:rPr>
        <w:t xml:space="preserve">info ja kultuurihaldusega seotud </w:t>
      </w:r>
      <w:r w:rsidRPr="0071766E">
        <w:rPr>
          <w:rFonts w:ascii="Times New Roman" w:hAnsi="Times New Roman" w:cs="Times New Roman"/>
          <w:sz w:val="20"/>
          <w:szCs w:val="20"/>
        </w:rPr>
        <w:t>tegevuskulud</w:t>
      </w:r>
      <w:r w:rsidR="00A73D01" w:rsidRPr="0071766E">
        <w:rPr>
          <w:rFonts w:ascii="Times New Roman" w:hAnsi="Times New Roman" w:cs="Times New Roman"/>
          <w:sz w:val="20"/>
          <w:szCs w:val="20"/>
        </w:rPr>
        <w:t xml:space="preserve"> ning </w:t>
      </w:r>
      <w:r w:rsidR="00D03C10">
        <w:rPr>
          <w:rFonts w:ascii="Times New Roman" w:hAnsi="Times New Roman" w:cs="Times New Roman"/>
          <w:sz w:val="20"/>
          <w:szCs w:val="20"/>
        </w:rPr>
        <w:t>2</w:t>
      </w:r>
      <w:r w:rsidR="001E7CF2">
        <w:rPr>
          <w:rFonts w:ascii="Times New Roman" w:hAnsi="Times New Roman" w:cs="Times New Roman"/>
          <w:sz w:val="20"/>
          <w:szCs w:val="20"/>
        </w:rPr>
        <w:t>9,</w:t>
      </w:r>
      <w:r w:rsidR="00D03C10">
        <w:rPr>
          <w:rFonts w:ascii="Times New Roman" w:hAnsi="Times New Roman" w:cs="Times New Roman"/>
          <w:sz w:val="20"/>
          <w:szCs w:val="20"/>
        </w:rPr>
        <w:t>3</w:t>
      </w:r>
      <w:r w:rsidR="00A73D01" w:rsidRPr="0071766E">
        <w:rPr>
          <w:rFonts w:ascii="Times New Roman" w:hAnsi="Times New Roman" w:cs="Times New Roman"/>
          <w:sz w:val="20"/>
          <w:szCs w:val="20"/>
        </w:rPr>
        <w:t>% spordi ja vabaajategevusega seotud kulud</w:t>
      </w:r>
      <w:r w:rsidRPr="0071766E">
        <w:rPr>
          <w:rFonts w:ascii="Times New Roman" w:hAnsi="Times New Roman" w:cs="Times New Roman"/>
          <w:sz w:val="20"/>
          <w:szCs w:val="20"/>
        </w:rPr>
        <w:t>;</w:t>
      </w:r>
    </w:p>
    <w:p w:rsidR="000632B5" w:rsidRPr="0071766E" w:rsidRDefault="000632B5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1766E">
        <w:rPr>
          <w:rFonts w:ascii="Times New Roman" w:hAnsi="Times New Roman" w:cs="Times New Roman"/>
          <w:b/>
          <w:sz w:val="20"/>
          <w:szCs w:val="20"/>
        </w:rPr>
        <w:t>Sotsiaalne kaitse</w:t>
      </w:r>
      <w:r w:rsidRPr="0071766E">
        <w:rPr>
          <w:rFonts w:ascii="Times New Roman" w:hAnsi="Times New Roman" w:cs="Times New Roman"/>
          <w:sz w:val="20"/>
          <w:szCs w:val="20"/>
        </w:rPr>
        <w:t xml:space="preserve"> 0,</w:t>
      </w:r>
      <w:r w:rsidR="00CC48BA">
        <w:rPr>
          <w:rFonts w:ascii="Times New Roman" w:hAnsi="Times New Roman" w:cs="Times New Roman"/>
          <w:sz w:val="20"/>
          <w:szCs w:val="20"/>
        </w:rPr>
        <w:t>9</w:t>
      </w:r>
      <w:r w:rsidRPr="0071766E">
        <w:rPr>
          <w:rFonts w:ascii="Times New Roman" w:hAnsi="Times New Roman" w:cs="Times New Roman"/>
          <w:sz w:val="20"/>
          <w:szCs w:val="20"/>
        </w:rPr>
        <w:t xml:space="preserve"> miljonit eurot, millest </w:t>
      </w:r>
      <w:r w:rsidR="00937AED">
        <w:rPr>
          <w:rFonts w:ascii="Times New Roman" w:hAnsi="Times New Roman" w:cs="Times New Roman"/>
          <w:sz w:val="20"/>
          <w:szCs w:val="20"/>
        </w:rPr>
        <w:t>27,9</w:t>
      </w:r>
      <w:r w:rsidRPr="0071766E">
        <w:rPr>
          <w:rFonts w:ascii="Times New Roman" w:hAnsi="Times New Roman" w:cs="Times New Roman"/>
          <w:sz w:val="20"/>
          <w:szCs w:val="20"/>
        </w:rPr>
        <w:t>% ehk 0,</w:t>
      </w:r>
      <w:r w:rsidR="00937AED">
        <w:rPr>
          <w:rFonts w:ascii="Times New Roman" w:hAnsi="Times New Roman" w:cs="Times New Roman"/>
          <w:sz w:val="20"/>
          <w:szCs w:val="20"/>
        </w:rPr>
        <w:t>25</w:t>
      </w:r>
      <w:r w:rsidR="0071766E" w:rsidRPr="0071766E">
        <w:rPr>
          <w:rFonts w:ascii="Times New Roman" w:hAnsi="Times New Roman" w:cs="Times New Roman"/>
          <w:sz w:val="20"/>
          <w:szCs w:val="20"/>
        </w:rPr>
        <w:t xml:space="preserve"> </w:t>
      </w:r>
      <w:r w:rsidRPr="0071766E">
        <w:rPr>
          <w:rFonts w:ascii="Times New Roman" w:hAnsi="Times New Roman" w:cs="Times New Roman"/>
          <w:sz w:val="20"/>
          <w:szCs w:val="20"/>
        </w:rPr>
        <w:t>miljonit eurot (+</w:t>
      </w:r>
      <w:r w:rsidR="00F06552">
        <w:rPr>
          <w:rFonts w:ascii="Times New Roman" w:hAnsi="Times New Roman" w:cs="Times New Roman"/>
          <w:sz w:val="20"/>
          <w:szCs w:val="20"/>
        </w:rPr>
        <w:t>2</w:t>
      </w:r>
      <w:r w:rsidR="00937AED">
        <w:rPr>
          <w:rFonts w:ascii="Times New Roman" w:hAnsi="Times New Roman" w:cs="Times New Roman"/>
          <w:sz w:val="20"/>
          <w:szCs w:val="20"/>
        </w:rPr>
        <w:t>8,1</w:t>
      </w:r>
      <w:r w:rsidRPr="0071766E">
        <w:rPr>
          <w:rFonts w:ascii="Times New Roman" w:hAnsi="Times New Roman" w:cs="Times New Roman"/>
          <w:sz w:val="20"/>
          <w:szCs w:val="20"/>
        </w:rPr>
        <w:t>%) suunatakse vanurite ja puudega isikute hooldekodude kohamaksu tasumiseks</w:t>
      </w:r>
      <w:r w:rsidR="003800FF" w:rsidRPr="0071766E">
        <w:rPr>
          <w:rFonts w:ascii="Times New Roman" w:hAnsi="Times New Roman" w:cs="Times New Roman"/>
          <w:sz w:val="20"/>
          <w:szCs w:val="20"/>
        </w:rPr>
        <w:t xml:space="preserve"> ja muudeks kuludeks, </w:t>
      </w:r>
      <w:r w:rsidR="00937AED">
        <w:rPr>
          <w:rFonts w:ascii="Times New Roman" w:hAnsi="Times New Roman" w:cs="Times New Roman"/>
          <w:sz w:val="20"/>
          <w:szCs w:val="20"/>
        </w:rPr>
        <w:t>51,1</w:t>
      </w:r>
      <w:r w:rsidR="003800FF" w:rsidRPr="0071766E">
        <w:rPr>
          <w:rFonts w:ascii="Times New Roman" w:hAnsi="Times New Roman" w:cs="Times New Roman"/>
          <w:sz w:val="20"/>
          <w:szCs w:val="20"/>
        </w:rPr>
        <w:t>% ehk 0,</w:t>
      </w:r>
      <w:r w:rsidR="009F12A1">
        <w:rPr>
          <w:rFonts w:ascii="Times New Roman" w:hAnsi="Times New Roman" w:cs="Times New Roman"/>
          <w:sz w:val="20"/>
          <w:szCs w:val="20"/>
        </w:rPr>
        <w:t>4</w:t>
      </w:r>
      <w:r w:rsidR="00937AED">
        <w:rPr>
          <w:rFonts w:ascii="Times New Roman" w:hAnsi="Times New Roman" w:cs="Times New Roman"/>
          <w:sz w:val="20"/>
          <w:szCs w:val="20"/>
        </w:rPr>
        <w:t>6</w:t>
      </w:r>
      <w:r w:rsidR="003800FF" w:rsidRPr="0071766E">
        <w:rPr>
          <w:rFonts w:ascii="Times New Roman" w:hAnsi="Times New Roman" w:cs="Times New Roman"/>
          <w:sz w:val="20"/>
          <w:szCs w:val="20"/>
        </w:rPr>
        <w:t xml:space="preserve"> miljonit eurot (+</w:t>
      </w:r>
      <w:r w:rsidR="00937AED">
        <w:rPr>
          <w:rFonts w:ascii="Times New Roman" w:hAnsi="Times New Roman" w:cs="Times New Roman"/>
          <w:sz w:val="20"/>
          <w:szCs w:val="20"/>
        </w:rPr>
        <w:t>35,2</w:t>
      </w:r>
      <w:r w:rsidR="003800FF" w:rsidRPr="0071766E">
        <w:rPr>
          <w:rFonts w:ascii="Times New Roman" w:hAnsi="Times New Roman" w:cs="Times New Roman"/>
          <w:sz w:val="20"/>
          <w:szCs w:val="20"/>
        </w:rPr>
        <w:t>%) perede toet</w:t>
      </w:r>
      <w:r w:rsidR="00937AED">
        <w:rPr>
          <w:rFonts w:ascii="Times New Roman" w:hAnsi="Times New Roman" w:cs="Times New Roman"/>
          <w:sz w:val="20"/>
          <w:szCs w:val="20"/>
        </w:rPr>
        <w:t>useks, sh laste päevahoiutoetus, mis kasvab 220 eurolt 275 eurole</w:t>
      </w:r>
      <w:r w:rsidR="00700499">
        <w:rPr>
          <w:rFonts w:ascii="Times New Roman" w:hAnsi="Times New Roman" w:cs="Times New Roman"/>
          <w:sz w:val="20"/>
          <w:szCs w:val="20"/>
        </w:rPr>
        <w:t xml:space="preserve"> kuus</w:t>
      </w:r>
      <w:r w:rsidR="001E7CF2">
        <w:rPr>
          <w:rFonts w:ascii="Times New Roman" w:hAnsi="Times New Roman" w:cs="Times New Roman"/>
          <w:sz w:val="20"/>
          <w:szCs w:val="20"/>
        </w:rPr>
        <w:t xml:space="preserve"> ja </w:t>
      </w:r>
      <w:r w:rsidR="009F12A1">
        <w:rPr>
          <w:rFonts w:ascii="Times New Roman" w:hAnsi="Times New Roman" w:cs="Times New Roman"/>
          <w:sz w:val="20"/>
          <w:szCs w:val="20"/>
        </w:rPr>
        <w:t xml:space="preserve">2018. a </w:t>
      </w:r>
      <w:r w:rsidR="001E7CF2">
        <w:rPr>
          <w:rFonts w:ascii="Times New Roman" w:hAnsi="Times New Roman" w:cs="Times New Roman"/>
          <w:sz w:val="20"/>
          <w:szCs w:val="20"/>
        </w:rPr>
        <w:t xml:space="preserve">riigitoetusega lisatud </w:t>
      </w:r>
      <w:r w:rsidR="009F12A1">
        <w:rPr>
          <w:rFonts w:ascii="Times New Roman" w:hAnsi="Times New Roman" w:cs="Times New Roman"/>
          <w:sz w:val="20"/>
          <w:szCs w:val="20"/>
        </w:rPr>
        <w:t xml:space="preserve">laste </w:t>
      </w:r>
      <w:r w:rsidR="001E7CF2">
        <w:rPr>
          <w:rFonts w:ascii="Times New Roman" w:hAnsi="Times New Roman" w:cs="Times New Roman"/>
          <w:sz w:val="20"/>
          <w:szCs w:val="20"/>
        </w:rPr>
        <w:t xml:space="preserve">asendus- ning </w:t>
      </w:r>
      <w:proofErr w:type="spellStart"/>
      <w:r w:rsidR="001E7CF2">
        <w:rPr>
          <w:rFonts w:ascii="Times New Roman" w:hAnsi="Times New Roman" w:cs="Times New Roman"/>
          <w:sz w:val="20"/>
          <w:szCs w:val="20"/>
        </w:rPr>
        <w:t>järelhooldus</w:t>
      </w:r>
      <w:r w:rsidR="009F12A1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9F12A1">
        <w:rPr>
          <w:rFonts w:ascii="Times New Roman" w:hAnsi="Times New Roman" w:cs="Times New Roman"/>
          <w:sz w:val="20"/>
          <w:szCs w:val="20"/>
        </w:rPr>
        <w:t xml:space="preserve"> kulud,</w:t>
      </w:r>
      <w:r w:rsidR="003800FF" w:rsidRPr="0071766E">
        <w:rPr>
          <w:rFonts w:ascii="Times New Roman" w:hAnsi="Times New Roman" w:cs="Times New Roman"/>
          <w:sz w:val="20"/>
          <w:szCs w:val="20"/>
        </w:rPr>
        <w:t xml:space="preserve"> </w:t>
      </w:r>
      <w:r w:rsidR="00700499">
        <w:rPr>
          <w:rFonts w:ascii="Times New Roman" w:hAnsi="Times New Roman" w:cs="Times New Roman"/>
          <w:sz w:val="20"/>
          <w:szCs w:val="20"/>
        </w:rPr>
        <w:t>12,8</w:t>
      </w:r>
      <w:r w:rsidR="003800FF" w:rsidRPr="0071766E">
        <w:rPr>
          <w:rFonts w:ascii="Times New Roman" w:hAnsi="Times New Roman" w:cs="Times New Roman"/>
          <w:sz w:val="20"/>
          <w:szCs w:val="20"/>
        </w:rPr>
        <w:t>% ehk 0,</w:t>
      </w:r>
      <w:r w:rsidR="00700499">
        <w:rPr>
          <w:rFonts w:ascii="Times New Roman" w:hAnsi="Times New Roman" w:cs="Times New Roman"/>
          <w:sz w:val="20"/>
          <w:szCs w:val="20"/>
        </w:rPr>
        <w:t>11</w:t>
      </w:r>
      <w:r w:rsidR="003800FF" w:rsidRPr="0071766E">
        <w:rPr>
          <w:rFonts w:ascii="Times New Roman" w:hAnsi="Times New Roman" w:cs="Times New Roman"/>
          <w:sz w:val="20"/>
          <w:szCs w:val="20"/>
        </w:rPr>
        <w:t xml:space="preserve"> miljonit eurot </w:t>
      </w:r>
      <w:r w:rsidR="00963B3A">
        <w:rPr>
          <w:rFonts w:ascii="Times New Roman" w:hAnsi="Times New Roman" w:cs="Times New Roman"/>
          <w:sz w:val="20"/>
          <w:szCs w:val="20"/>
        </w:rPr>
        <w:t>(-3,1</w:t>
      </w:r>
      <w:r w:rsidR="003800FF" w:rsidRPr="0071766E">
        <w:rPr>
          <w:rFonts w:ascii="Times New Roman" w:hAnsi="Times New Roman" w:cs="Times New Roman"/>
          <w:sz w:val="20"/>
          <w:szCs w:val="20"/>
        </w:rPr>
        <w:t>%) riiklikuks toimetuleku- ja täiendavateks toetusteks riskirühmadele</w:t>
      </w:r>
      <w:r w:rsidR="0071766E">
        <w:rPr>
          <w:rFonts w:ascii="Times New Roman" w:hAnsi="Times New Roman" w:cs="Times New Roman"/>
          <w:sz w:val="20"/>
          <w:szCs w:val="20"/>
        </w:rPr>
        <w:t>.</w:t>
      </w:r>
      <w:r w:rsidR="00963B3A">
        <w:rPr>
          <w:rFonts w:ascii="Times New Roman" w:hAnsi="Times New Roman" w:cs="Times New Roman"/>
          <w:sz w:val="20"/>
          <w:szCs w:val="20"/>
        </w:rPr>
        <w:t xml:space="preserve"> Toimetulekutoetuse saajate arv väheneb. Toetused riskirühmadele on kasvanud.</w:t>
      </w:r>
    </w:p>
    <w:p w:rsidR="00F143C6" w:rsidRPr="0045199E" w:rsidRDefault="00F143C6" w:rsidP="005030C7">
      <w:pPr>
        <w:pStyle w:val="Loendilik"/>
        <w:ind w:left="180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143C6" w:rsidRPr="00D60914" w:rsidRDefault="00F143C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0914">
        <w:rPr>
          <w:rFonts w:ascii="Times New Roman" w:hAnsi="Times New Roman" w:cs="Times New Roman"/>
          <w:sz w:val="20"/>
          <w:szCs w:val="20"/>
        </w:rPr>
        <w:t xml:space="preserve">Ülejäänud </w:t>
      </w:r>
      <w:r w:rsidR="001F0381">
        <w:rPr>
          <w:rFonts w:ascii="Times New Roman" w:hAnsi="Times New Roman" w:cs="Times New Roman"/>
          <w:sz w:val="20"/>
          <w:szCs w:val="20"/>
        </w:rPr>
        <w:t>18</w:t>
      </w:r>
      <w:r w:rsidR="00D470C8">
        <w:rPr>
          <w:rFonts w:ascii="Times New Roman" w:hAnsi="Times New Roman" w:cs="Times New Roman"/>
          <w:sz w:val="20"/>
          <w:szCs w:val="20"/>
        </w:rPr>
        <w:t>,5</w:t>
      </w:r>
      <w:r w:rsidRPr="00D60914">
        <w:rPr>
          <w:rFonts w:ascii="Times New Roman" w:hAnsi="Times New Roman" w:cs="Times New Roman"/>
          <w:sz w:val="20"/>
          <w:szCs w:val="20"/>
        </w:rPr>
        <w:t xml:space="preserve">% põhitegevuse kuludest ehk </w:t>
      </w:r>
      <w:r w:rsidR="001F0381">
        <w:rPr>
          <w:rFonts w:ascii="Times New Roman" w:hAnsi="Times New Roman" w:cs="Times New Roman"/>
          <w:sz w:val="20"/>
          <w:szCs w:val="20"/>
        </w:rPr>
        <w:t>1,9</w:t>
      </w:r>
      <w:r w:rsidRPr="00D60914">
        <w:rPr>
          <w:rFonts w:ascii="Times New Roman" w:hAnsi="Times New Roman" w:cs="Times New Roman"/>
          <w:sz w:val="20"/>
          <w:szCs w:val="20"/>
        </w:rPr>
        <w:t xml:space="preserve"> miljonit eurot (+</w:t>
      </w:r>
      <w:r w:rsidR="001F0381">
        <w:rPr>
          <w:rFonts w:ascii="Times New Roman" w:hAnsi="Times New Roman" w:cs="Times New Roman"/>
          <w:sz w:val="20"/>
          <w:szCs w:val="20"/>
        </w:rPr>
        <w:t>26,4</w:t>
      </w:r>
      <w:r w:rsidRPr="00D60914">
        <w:rPr>
          <w:rFonts w:ascii="Times New Roman" w:hAnsi="Times New Roman" w:cs="Times New Roman"/>
          <w:sz w:val="20"/>
          <w:szCs w:val="20"/>
        </w:rPr>
        <w:t xml:space="preserve">%) jaguneb </w:t>
      </w:r>
      <w:r w:rsidR="003800FF" w:rsidRPr="00D60914">
        <w:rPr>
          <w:rFonts w:ascii="Times New Roman" w:hAnsi="Times New Roman" w:cs="Times New Roman"/>
          <w:sz w:val="20"/>
          <w:szCs w:val="20"/>
        </w:rPr>
        <w:t>kuue</w:t>
      </w:r>
      <w:r w:rsidRPr="00D60914">
        <w:rPr>
          <w:rFonts w:ascii="Times New Roman" w:hAnsi="Times New Roman" w:cs="Times New Roman"/>
          <w:sz w:val="20"/>
          <w:szCs w:val="20"/>
        </w:rPr>
        <w:t xml:space="preserve"> valdkonna vahel järgmiselt:</w:t>
      </w:r>
    </w:p>
    <w:p w:rsidR="00F143C6" w:rsidRPr="00D60914" w:rsidRDefault="00F143C6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60914">
        <w:rPr>
          <w:rFonts w:ascii="Times New Roman" w:hAnsi="Times New Roman" w:cs="Times New Roman"/>
          <w:b/>
          <w:sz w:val="20"/>
          <w:szCs w:val="20"/>
        </w:rPr>
        <w:t>Majandus</w:t>
      </w:r>
      <w:r w:rsidR="003800FF" w:rsidRPr="00D60914">
        <w:rPr>
          <w:rFonts w:ascii="Times New Roman" w:hAnsi="Times New Roman" w:cs="Times New Roman"/>
          <w:sz w:val="20"/>
          <w:szCs w:val="20"/>
        </w:rPr>
        <w:t xml:space="preserve"> 0</w:t>
      </w:r>
      <w:r w:rsidRPr="00D60914">
        <w:rPr>
          <w:rFonts w:ascii="Times New Roman" w:hAnsi="Times New Roman" w:cs="Times New Roman"/>
          <w:sz w:val="20"/>
          <w:szCs w:val="20"/>
        </w:rPr>
        <w:t>,</w:t>
      </w:r>
      <w:r w:rsidR="001F0381">
        <w:rPr>
          <w:rFonts w:ascii="Times New Roman" w:hAnsi="Times New Roman" w:cs="Times New Roman"/>
          <w:sz w:val="20"/>
          <w:szCs w:val="20"/>
        </w:rPr>
        <w:t>5</w:t>
      </w:r>
      <w:r w:rsidRPr="00D60914">
        <w:rPr>
          <w:rFonts w:ascii="Times New Roman" w:hAnsi="Times New Roman" w:cs="Times New Roman"/>
          <w:sz w:val="20"/>
          <w:szCs w:val="20"/>
        </w:rPr>
        <w:t xml:space="preserve"> miljonit eurot, millest </w:t>
      </w:r>
      <w:r w:rsidR="00A35422">
        <w:rPr>
          <w:rFonts w:ascii="Times New Roman" w:hAnsi="Times New Roman" w:cs="Times New Roman"/>
          <w:sz w:val="20"/>
          <w:szCs w:val="20"/>
        </w:rPr>
        <w:t>41,8</w:t>
      </w:r>
      <w:r w:rsidRPr="00D60914">
        <w:rPr>
          <w:rFonts w:ascii="Times New Roman" w:hAnsi="Times New Roman" w:cs="Times New Roman"/>
          <w:sz w:val="20"/>
          <w:szCs w:val="20"/>
        </w:rPr>
        <w:t xml:space="preserve">% ehk </w:t>
      </w:r>
      <w:r w:rsidR="00327BC1" w:rsidRPr="00D60914">
        <w:rPr>
          <w:rFonts w:ascii="Times New Roman" w:hAnsi="Times New Roman" w:cs="Times New Roman"/>
          <w:sz w:val="20"/>
          <w:szCs w:val="20"/>
        </w:rPr>
        <w:t>0,</w:t>
      </w:r>
      <w:r w:rsidR="00393077">
        <w:rPr>
          <w:rFonts w:ascii="Times New Roman" w:hAnsi="Times New Roman" w:cs="Times New Roman"/>
          <w:sz w:val="20"/>
          <w:szCs w:val="20"/>
        </w:rPr>
        <w:t>23</w:t>
      </w:r>
      <w:r w:rsidRPr="00D60914">
        <w:rPr>
          <w:rFonts w:ascii="Times New Roman" w:hAnsi="Times New Roman" w:cs="Times New Roman"/>
          <w:sz w:val="20"/>
          <w:szCs w:val="20"/>
        </w:rPr>
        <w:t xml:space="preserve"> miljonit eurot</w:t>
      </w:r>
      <w:r w:rsidR="00327BC1" w:rsidRPr="00D60914">
        <w:rPr>
          <w:rFonts w:ascii="Times New Roman" w:hAnsi="Times New Roman" w:cs="Times New Roman"/>
          <w:sz w:val="20"/>
          <w:szCs w:val="20"/>
        </w:rPr>
        <w:t xml:space="preserve"> </w:t>
      </w:r>
      <w:r w:rsidR="00A1492F">
        <w:rPr>
          <w:rFonts w:ascii="Times New Roman" w:hAnsi="Times New Roman" w:cs="Times New Roman"/>
          <w:sz w:val="20"/>
          <w:szCs w:val="20"/>
        </w:rPr>
        <w:t>(+</w:t>
      </w:r>
      <w:r w:rsidR="00393077">
        <w:rPr>
          <w:rFonts w:ascii="Times New Roman" w:hAnsi="Times New Roman" w:cs="Times New Roman"/>
          <w:sz w:val="20"/>
          <w:szCs w:val="20"/>
        </w:rPr>
        <w:t>1</w:t>
      </w:r>
      <w:r w:rsidR="00E45EEB">
        <w:rPr>
          <w:rFonts w:ascii="Times New Roman" w:hAnsi="Times New Roman" w:cs="Times New Roman"/>
          <w:sz w:val="20"/>
          <w:szCs w:val="20"/>
        </w:rPr>
        <w:t xml:space="preserve">%) </w:t>
      </w:r>
      <w:r w:rsidRPr="00D60914">
        <w:rPr>
          <w:rFonts w:ascii="Times New Roman" w:hAnsi="Times New Roman" w:cs="Times New Roman"/>
          <w:sz w:val="20"/>
          <w:szCs w:val="20"/>
        </w:rPr>
        <w:t>moodustab teede ja tänavate korrashoid</w:t>
      </w:r>
      <w:r w:rsidR="00D60914" w:rsidRPr="00D6091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45EEB" w:rsidRPr="00E45EEB" w:rsidRDefault="00E541E7" w:rsidP="00B56AE0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45EEB">
        <w:rPr>
          <w:rFonts w:ascii="Times New Roman" w:hAnsi="Times New Roman" w:cs="Times New Roman"/>
          <w:b/>
          <w:sz w:val="20"/>
          <w:szCs w:val="20"/>
        </w:rPr>
        <w:t>Elamu- ja kommunaalmajandus</w:t>
      </w:r>
      <w:r w:rsidR="003800FF" w:rsidRPr="00E45E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00FF" w:rsidRPr="00E45EEB">
        <w:rPr>
          <w:rFonts w:ascii="Times New Roman" w:hAnsi="Times New Roman" w:cs="Times New Roman"/>
          <w:sz w:val="20"/>
          <w:szCs w:val="20"/>
        </w:rPr>
        <w:t>moodustab</w:t>
      </w:r>
      <w:r w:rsidR="00E45EEB" w:rsidRPr="00E45EEB">
        <w:rPr>
          <w:rFonts w:ascii="Times New Roman" w:hAnsi="Times New Roman" w:cs="Times New Roman"/>
          <w:sz w:val="20"/>
          <w:szCs w:val="20"/>
        </w:rPr>
        <w:t xml:space="preserve"> 2</w:t>
      </w:r>
      <w:r w:rsidR="003800FF" w:rsidRPr="00E45EEB">
        <w:rPr>
          <w:rFonts w:ascii="Times New Roman" w:hAnsi="Times New Roman" w:cs="Times New Roman"/>
          <w:sz w:val="20"/>
          <w:szCs w:val="20"/>
        </w:rPr>
        <w:t xml:space="preserve">% ehk </w:t>
      </w:r>
      <w:r w:rsidR="00393077">
        <w:rPr>
          <w:rFonts w:ascii="Times New Roman" w:hAnsi="Times New Roman" w:cs="Times New Roman"/>
          <w:sz w:val="20"/>
          <w:szCs w:val="20"/>
        </w:rPr>
        <w:t>0,2 miljonit eurot (-11,5</w:t>
      </w:r>
      <w:r w:rsidR="00177D94" w:rsidRPr="00E45EEB">
        <w:rPr>
          <w:rFonts w:ascii="Times New Roman" w:hAnsi="Times New Roman" w:cs="Times New Roman"/>
          <w:sz w:val="20"/>
          <w:szCs w:val="20"/>
        </w:rPr>
        <w:t xml:space="preserve">%). </w:t>
      </w:r>
      <w:r w:rsidR="00E45EEB">
        <w:rPr>
          <w:rFonts w:ascii="Times New Roman" w:hAnsi="Times New Roman" w:cs="Times New Roman"/>
          <w:sz w:val="20"/>
          <w:szCs w:val="20"/>
        </w:rPr>
        <w:t xml:space="preserve">Suurim kulu tänavavalgustuse </w:t>
      </w:r>
      <w:r w:rsidR="00393077">
        <w:rPr>
          <w:rFonts w:ascii="Times New Roman" w:hAnsi="Times New Roman" w:cs="Times New Roman"/>
          <w:sz w:val="20"/>
          <w:szCs w:val="20"/>
        </w:rPr>
        <w:t>ülalpidamisse ja hooldusesse, samas loodetav elektri kokkuhoid uuenenud energiasäästliku tänavavalgustuse taristu rakendamisest.</w:t>
      </w:r>
    </w:p>
    <w:p w:rsidR="003800FF" w:rsidRPr="00E45EEB" w:rsidRDefault="00E541E7" w:rsidP="00B56AE0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45EEB">
        <w:rPr>
          <w:rFonts w:ascii="Times New Roman" w:hAnsi="Times New Roman" w:cs="Times New Roman"/>
          <w:b/>
          <w:sz w:val="20"/>
          <w:szCs w:val="20"/>
        </w:rPr>
        <w:t xml:space="preserve">Keskkonnakaitse kulud </w:t>
      </w:r>
      <w:r w:rsidRPr="00E45EEB">
        <w:rPr>
          <w:rFonts w:ascii="Times New Roman" w:hAnsi="Times New Roman" w:cs="Times New Roman"/>
          <w:sz w:val="20"/>
          <w:szCs w:val="20"/>
        </w:rPr>
        <w:t>0,</w:t>
      </w:r>
      <w:r w:rsidR="00A1492F">
        <w:rPr>
          <w:rFonts w:ascii="Times New Roman" w:hAnsi="Times New Roman" w:cs="Times New Roman"/>
          <w:sz w:val="20"/>
          <w:szCs w:val="20"/>
        </w:rPr>
        <w:t>3</w:t>
      </w:r>
      <w:r w:rsidRPr="00E45EEB">
        <w:rPr>
          <w:rFonts w:ascii="Times New Roman" w:hAnsi="Times New Roman" w:cs="Times New Roman"/>
          <w:sz w:val="20"/>
          <w:szCs w:val="20"/>
        </w:rPr>
        <w:t xml:space="preserve"> miljonit eurot, </w:t>
      </w:r>
      <w:r w:rsidR="00A1492F">
        <w:rPr>
          <w:rFonts w:ascii="Times New Roman" w:hAnsi="Times New Roman" w:cs="Times New Roman"/>
          <w:sz w:val="20"/>
          <w:szCs w:val="20"/>
        </w:rPr>
        <w:t>3,</w:t>
      </w:r>
      <w:r w:rsidR="006F273D">
        <w:rPr>
          <w:rFonts w:ascii="Times New Roman" w:hAnsi="Times New Roman" w:cs="Times New Roman"/>
          <w:sz w:val="20"/>
          <w:szCs w:val="20"/>
        </w:rPr>
        <w:t>3</w:t>
      </w:r>
      <w:r w:rsidRPr="00E45EEB">
        <w:rPr>
          <w:rFonts w:ascii="Times New Roman" w:hAnsi="Times New Roman" w:cs="Times New Roman"/>
          <w:sz w:val="20"/>
          <w:szCs w:val="20"/>
        </w:rPr>
        <w:t>% kuludest (+</w:t>
      </w:r>
      <w:r w:rsidR="006F273D">
        <w:rPr>
          <w:rFonts w:ascii="Times New Roman" w:hAnsi="Times New Roman" w:cs="Times New Roman"/>
          <w:sz w:val="20"/>
          <w:szCs w:val="20"/>
        </w:rPr>
        <w:t>29,</w:t>
      </w:r>
      <w:r w:rsidR="00A35422">
        <w:rPr>
          <w:rFonts w:ascii="Times New Roman" w:hAnsi="Times New Roman" w:cs="Times New Roman"/>
          <w:sz w:val="20"/>
          <w:szCs w:val="20"/>
        </w:rPr>
        <w:t>3</w:t>
      </w:r>
      <w:r w:rsidRPr="00E45EEB">
        <w:rPr>
          <w:rFonts w:ascii="Times New Roman" w:hAnsi="Times New Roman" w:cs="Times New Roman"/>
          <w:sz w:val="20"/>
          <w:szCs w:val="20"/>
        </w:rPr>
        <w:t xml:space="preserve">%), suurim kulu </w:t>
      </w:r>
      <w:r w:rsidR="00A1492F">
        <w:rPr>
          <w:rFonts w:ascii="Times New Roman" w:hAnsi="Times New Roman" w:cs="Times New Roman"/>
          <w:sz w:val="20"/>
          <w:szCs w:val="20"/>
        </w:rPr>
        <w:t xml:space="preserve">läheb </w:t>
      </w:r>
      <w:r w:rsidR="00E45EEB" w:rsidRPr="00E45EEB">
        <w:rPr>
          <w:rFonts w:ascii="Times New Roman" w:hAnsi="Times New Roman" w:cs="Times New Roman"/>
          <w:sz w:val="20"/>
          <w:szCs w:val="20"/>
        </w:rPr>
        <w:t xml:space="preserve">avalike alade puhastamisele, sh </w:t>
      </w:r>
      <w:r w:rsidR="00BD16F7">
        <w:rPr>
          <w:rFonts w:ascii="Times New Roman" w:hAnsi="Times New Roman" w:cs="Times New Roman"/>
          <w:sz w:val="20"/>
          <w:szCs w:val="20"/>
        </w:rPr>
        <w:t xml:space="preserve">sõidu- ja kergliiklusteede </w:t>
      </w:r>
      <w:r w:rsidR="006F273D">
        <w:rPr>
          <w:rFonts w:ascii="Times New Roman" w:hAnsi="Times New Roman" w:cs="Times New Roman"/>
          <w:sz w:val="20"/>
          <w:szCs w:val="20"/>
        </w:rPr>
        <w:t>lumekoristus ja libeduse tõrje ja haljastusele.</w:t>
      </w:r>
    </w:p>
    <w:p w:rsidR="00E541E7" w:rsidRPr="007622A1" w:rsidRDefault="00177D94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622A1">
        <w:rPr>
          <w:rFonts w:ascii="Times New Roman" w:hAnsi="Times New Roman" w:cs="Times New Roman"/>
          <w:b/>
          <w:sz w:val="20"/>
          <w:szCs w:val="20"/>
        </w:rPr>
        <w:t>Muud</w:t>
      </w:r>
      <w:r w:rsidRPr="007622A1">
        <w:rPr>
          <w:rFonts w:ascii="Times New Roman" w:hAnsi="Times New Roman" w:cs="Times New Roman"/>
          <w:sz w:val="20"/>
          <w:szCs w:val="20"/>
        </w:rPr>
        <w:t xml:space="preserve"> ehk 0,</w:t>
      </w:r>
      <w:r w:rsidR="00EB5A28">
        <w:rPr>
          <w:rFonts w:ascii="Times New Roman" w:hAnsi="Times New Roman" w:cs="Times New Roman"/>
          <w:sz w:val="20"/>
          <w:szCs w:val="20"/>
        </w:rPr>
        <w:t>7</w:t>
      </w:r>
      <w:r w:rsidR="00A35422">
        <w:rPr>
          <w:rFonts w:ascii="Times New Roman" w:hAnsi="Times New Roman" w:cs="Times New Roman"/>
          <w:sz w:val="20"/>
          <w:szCs w:val="20"/>
        </w:rPr>
        <w:t>2</w:t>
      </w:r>
      <w:r w:rsidRPr="007622A1">
        <w:rPr>
          <w:rFonts w:ascii="Times New Roman" w:hAnsi="Times New Roman" w:cs="Times New Roman"/>
          <w:sz w:val="20"/>
          <w:szCs w:val="20"/>
        </w:rPr>
        <w:t xml:space="preserve"> miljonit eurot</w:t>
      </w:r>
      <w:r w:rsidR="00B821AF">
        <w:rPr>
          <w:rFonts w:ascii="Times New Roman" w:hAnsi="Times New Roman" w:cs="Times New Roman"/>
          <w:sz w:val="20"/>
          <w:szCs w:val="20"/>
        </w:rPr>
        <w:t>,</w:t>
      </w:r>
      <w:bookmarkStart w:id="0" w:name="_GoBack"/>
      <w:bookmarkEnd w:id="0"/>
      <w:r w:rsidR="00B821AF">
        <w:rPr>
          <w:rFonts w:ascii="Times New Roman" w:hAnsi="Times New Roman" w:cs="Times New Roman"/>
          <w:sz w:val="20"/>
          <w:szCs w:val="20"/>
        </w:rPr>
        <w:t xml:space="preserve"> 7% kuludest</w:t>
      </w:r>
      <w:r w:rsidRPr="007622A1">
        <w:rPr>
          <w:rFonts w:ascii="Times New Roman" w:hAnsi="Times New Roman" w:cs="Times New Roman"/>
          <w:sz w:val="20"/>
          <w:szCs w:val="20"/>
        </w:rPr>
        <w:t xml:space="preserve"> (+</w:t>
      </w:r>
      <w:r w:rsidR="00A35422">
        <w:rPr>
          <w:rFonts w:ascii="Times New Roman" w:hAnsi="Times New Roman" w:cs="Times New Roman"/>
          <w:sz w:val="20"/>
          <w:szCs w:val="20"/>
        </w:rPr>
        <w:t>14,1</w:t>
      </w:r>
      <w:r w:rsidRPr="007622A1">
        <w:rPr>
          <w:rFonts w:ascii="Times New Roman" w:hAnsi="Times New Roman" w:cs="Times New Roman"/>
          <w:sz w:val="20"/>
          <w:szCs w:val="20"/>
        </w:rPr>
        <w:t>%) jaguneb vallavalitsuse hoone ja personalikulude</w:t>
      </w:r>
      <w:r w:rsidR="00A35422">
        <w:rPr>
          <w:rFonts w:ascii="Times New Roman" w:hAnsi="Times New Roman" w:cs="Times New Roman"/>
          <w:sz w:val="20"/>
          <w:szCs w:val="20"/>
        </w:rPr>
        <w:t>le</w:t>
      </w:r>
      <w:r w:rsidRPr="007622A1">
        <w:rPr>
          <w:rFonts w:ascii="Times New Roman" w:hAnsi="Times New Roman" w:cs="Times New Roman"/>
          <w:sz w:val="20"/>
          <w:szCs w:val="20"/>
        </w:rPr>
        <w:t xml:space="preserve"> (0,</w:t>
      </w:r>
      <w:r w:rsidR="00A35422">
        <w:rPr>
          <w:rFonts w:ascii="Times New Roman" w:hAnsi="Times New Roman" w:cs="Times New Roman"/>
          <w:sz w:val="20"/>
          <w:szCs w:val="20"/>
        </w:rPr>
        <w:t>6</w:t>
      </w:r>
      <w:r w:rsidR="00577447">
        <w:rPr>
          <w:rFonts w:ascii="Times New Roman" w:hAnsi="Times New Roman" w:cs="Times New Roman"/>
          <w:sz w:val="20"/>
          <w:szCs w:val="20"/>
        </w:rPr>
        <w:t>7</w:t>
      </w:r>
      <w:r w:rsidRPr="007622A1">
        <w:rPr>
          <w:rFonts w:ascii="Times New Roman" w:hAnsi="Times New Roman" w:cs="Times New Roman"/>
          <w:sz w:val="20"/>
          <w:szCs w:val="20"/>
        </w:rPr>
        <w:t xml:space="preserve"> miljonit eurot)</w:t>
      </w:r>
      <w:r w:rsidR="00E541E7" w:rsidRPr="007622A1">
        <w:rPr>
          <w:rFonts w:ascii="Times New Roman" w:hAnsi="Times New Roman" w:cs="Times New Roman"/>
          <w:sz w:val="20"/>
          <w:szCs w:val="20"/>
        </w:rPr>
        <w:t>, avalikule korrale ja tervishoiule.</w:t>
      </w:r>
    </w:p>
    <w:p w:rsidR="00177D94" w:rsidRPr="00E541E7" w:rsidRDefault="00E541E7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</w:t>
      </w:r>
      <w:r w:rsidR="00E078DC">
        <w:rPr>
          <w:rFonts w:ascii="Times New Roman" w:hAnsi="Times New Roman" w:cs="Times New Roman"/>
          <w:b/>
          <w:sz w:val="20"/>
          <w:szCs w:val="20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>rvfond</w:t>
      </w:r>
      <w:r w:rsidR="00E078D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E078DC">
        <w:rPr>
          <w:rFonts w:ascii="Times New Roman" w:hAnsi="Times New Roman" w:cs="Times New Roman"/>
          <w:sz w:val="20"/>
          <w:szCs w:val="20"/>
        </w:rPr>
        <w:t>millest valitsus teeb eraldisi ettenägematuteks kuludeks,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541E7">
        <w:rPr>
          <w:rFonts w:ascii="Times New Roman" w:hAnsi="Times New Roman" w:cs="Times New Roman"/>
          <w:sz w:val="20"/>
          <w:szCs w:val="20"/>
        </w:rPr>
        <w:t>on 0,1 miljonit eurot</w:t>
      </w:r>
      <w:r w:rsidR="00177D94" w:rsidRPr="00E541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ja moodustab põhitegevuse kuludest 1%.</w:t>
      </w:r>
    </w:p>
    <w:p w:rsidR="00F143C6" w:rsidRDefault="00F143C6" w:rsidP="005030C7">
      <w:pPr>
        <w:pStyle w:val="Loendili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Majandamis- ja personalikulud tervikuna moodustavad </w:t>
      </w:r>
      <w:r w:rsidR="00A74929">
        <w:rPr>
          <w:rFonts w:ascii="Times New Roman" w:hAnsi="Times New Roman" w:cs="Times New Roman"/>
          <w:sz w:val="20"/>
          <w:szCs w:val="20"/>
        </w:rPr>
        <w:t xml:space="preserve">põhitegevuse kuludest </w:t>
      </w:r>
      <w:r w:rsidR="004037D2">
        <w:rPr>
          <w:rFonts w:ascii="Times New Roman" w:hAnsi="Times New Roman" w:cs="Times New Roman"/>
          <w:sz w:val="20"/>
          <w:szCs w:val="20"/>
        </w:rPr>
        <w:t>91,7</w:t>
      </w:r>
      <w:r>
        <w:rPr>
          <w:rFonts w:ascii="Times New Roman" w:hAnsi="Times New Roman" w:cs="Times New Roman"/>
          <w:sz w:val="20"/>
          <w:szCs w:val="20"/>
        </w:rPr>
        <w:t xml:space="preserve">% ehk </w:t>
      </w:r>
      <w:r w:rsidR="004037D2">
        <w:rPr>
          <w:rFonts w:ascii="Times New Roman" w:hAnsi="Times New Roman" w:cs="Times New Roman"/>
          <w:sz w:val="20"/>
          <w:szCs w:val="20"/>
        </w:rPr>
        <w:t>9,5</w:t>
      </w:r>
      <w:r>
        <w:rPr>
          <w:rFonts w:ascii="Times New Roman" w:hAnsi="Times New Roman" w:cs="Times New Roman"/>
          <w:sz w:val="20"/>
          <w:szCs w:val="20"/>
        </w:rPr>
        <w:t xml:space="preserve"> miljonit eurot, </w:t>
      </w:r>
      <w:r w:rsidR="00A74929">
        <w:rPr>
          <w:rFonts w:ascii="Times New Roman" w:hAnsi="Times New Roman" w:cs="Times New Roman"/>
          <w:sz w:val="20"/>
          <w:szCs w:val="20"/>
        </w:rPr>
        <w:t>kasva</w:t>
      </w:r>
      <w:r>
        <w:rPr>
          <w:rFonts w:ascii="Times New Roman" w:hAnsi="Times New Roman" w:cs="Times New Roman"/>
          <w:sz w:val="20"/>
          <w:szCs w:val="20"/>
        </w:rPr>
        <w:t xml:space="preserve">des </w:t>
      </w:r>
      <w:r w:rsidR="00B65144">
        <w:rPr>
          <w:rFonts w:ascii="Times New Roman" w:hAnsi="Times New Roman" w:cs="Times New Roman"/>
          <w:sz w:val="20"/>
          <w:szCs w:val="20"/>
        </w:rPr>
        <w:t>18,6</w:t>
      </w:r>
      <w:r w:rsidRPr="003B5893">
        <w:rPr>
          <w:rFonts w:ascii="Times New Roman" w:hAnsi="Times New Roman" w:cs="Times New Roman"/>
          <w:sz w:val="20"/>
          <w:szCs w:val="20"/>
        </w:rPr>
        <w:t>%</w:t>
      </w:r>
      <w:r>
        <w:rPr>
          <w:rFonts w:ascii="Times New Roman" w:hAnsi="Times New Roman" w:cs="Times New Roman"/>
          <w:sz w:val="20"/>
          <w:szCs w:val="20"/>
        </w:rPr>
        <w:t>. Antavad toetused moodusta</w:t>
      </w:r>
      <w:r w:rsidR="00FF22C5">
        <w:rPr>
          <w:rFonts w:ascii="Times New Roman" w:hAnsi="Times New Roman" w:cs="Times New Roman"/>
          <w:sz w:val="20"/>
          <w:szCs w:val="20"/>
        </w:rPr>
        <w:t xml:space="preserve">vad </w:t>
      </w:r>
      <w:r w:rsidR="004037D2">
        <w:rPr>
          <w:rFonts w:ascii="Times New Roman" w:hAnsi="Times New Roman" w:cs="Times New Roman"/>
          <w:sz w:val="20"/>
          <w:szCs w:val="20"/>
        </w:rPr>
        <w:t>8,3</w:t>
      </w:r>
      <w:r>
        <w:rPr>
          <w:rFonts w:ascii="Times New Roman" w:hAnsi="Times New Roman" w:cs="Times New Roman"/>
          <w:sz w:val="20"/>
          <w:szCs w:val="20"/>
        </w:rPr>
        <w:t>% ehk 0,</w:t>
      </w:r>
      <w:r w:rsidR="004037D2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miljonit eurot, kasvades </w:t>
      </w:r>
      <w:r w:rsidR="004037D2">
        <w:rPr>
          <w:rFonts w:ascii="Times New Roman" w:hAnsi="Times New Roman" w:cs="Times New Roman"/>
          <w:sz w:val="20"/>
          <w:szCs w:val="20"/>
        </w:rPr>
        <w:t>1</w:t>
      </w:r>
      <w:r w:rsidR="00B65144">
        <w:rPr>
          <w:rFonts w:ascii="Times New Roman" w:hAnsi="Times New Roman" w:cs="Times New Roman"/>
          <w:sz w:val="20"/>
          <w:szCs w:val="20"/>
        </w:rPr>
        <w:t>2,4</w:t>
      </w:r>
      <w:r>
        <w:rPr>
          <w:rFonts w:ascii="Times New Roman" w:hAnsi="Times New Roman" w:cs="Times New Roman"/>
          <w:sz w:val="20"/>
          <w:szCs w:val="20"/>
        </w:rPr>
        <w:t xml:space="preserve">%. </w:t>
      </w:r>
      <w:r w:rsidR="00476DC6">
        <w:rPr>
          <w:rFonts w:ascii="Times New Roman" w:hAnsi="Times New Roman" w:cs="Times New Roman"/>
          <w:sz w:val="20"/>
          <w:szCs w:val="20"/>
        </w:rPr>
        <w:t>Kasvanud on nii spordi-</w:t>
      </w:r>
      <w:r w:rsidR="0056227A">
        <w:rPr>
          <w:rFonts w:ascii="Times New Roman" w:hAnsi="Times New Roman" w:cs="Times New Roman"/>
          <w:sz w:val="20"/>
          <w:szCs w:val="20"/>
        </w:rPr>
        <w:t xml:space="preserve"> kui ka</w:t>
      </w:r>
      <w:r w:rsidR="00476DC6">
        <w:rPr>
          <w:rFonts w:ascii="Times New Roman" w:hAnsi="Times New Roman" w:cs="Times New Roman"/>
          <w:sz w:val="20"/>
          <w:szCs w:val="20"/>
        </w:rPr>
        <w:t xml:space="preserve"> sotsiaal</w:t>
      </w:r>
      <w:r w:rsidR="0056227A">
        <w:rPr>
          <w:rFonts w:ascii="Times New Roman" w:hAnsi="Times New Roman" w:cs="Times New Roman"/>
          <w:sz w:val="20"/>
          <w:szCs w:val="20"/>
        </w:rPr>
        <w:t>toetused ja omavalitsusliitude osalused.</w:t>
      </w:r>
    </w:p>
    <w:p w:rsidR="00B05C61" w:rsidRDefault="00B05C61" w:rsidP="005030C7">
      <w:pPr>
        <w:pStyle w:val="Joonis"/>
        <w:contextualSpacing/>
        <w:rPr>
          <w:rFonts w:ascii="Times New Roman" w:hAnsi="Times New Roman" w:cs="Times New Roman"/>
        </w:rPr>
      </w:pPr>
    </w:p>
    <w:p w:rsidR="00B05C61" w:rsidRDefault="00D25172" w:rsidP="005030C7">
      <w:pPr>
        <w:pStyle w:val="Joonis"/>
        <w:contextualSpacing/>
        <w:rPr>
          <w:rFonts w:ascii="Times New Roman" w:hAnsi="Times New Roman" w:cs="Times New Roman"/>
        </w:rPr>
      </w:pPr>
      <w:r>
        <w:rPr>
          <w:noProof/>
          <w:lang w:eastAsia="zh-CN"/>
        </w:rPr>
        <w:lastRenderedPageBreak/>
        <w:drawing>
          <wp:inline distT="0" distB="0" distL="0" distR="0" wp14:anchorId="1DFE0A01" wp14:editId="24C84043">
            <wp:extent cx="6461185" cy="3659505"/>
            <wp:effectExtent l="0" t="0" r="15875" b="17145"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D0012" w:rsidRDefault="006D0012" w:rsidP="006D0012">
      <w:pPr>
        <w:pStyle w:val="Joonis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Joonis 1. Põhitegevuse kulud majandusliku sisu alusel </w:t>
      </w:r>
      <w:proofErr w:type="spellStart"/>
      <w:r>
        <w:rPr>
          <w:rFonts w:ascii="Times New Roman" w:hAnsi="Times New Roman" w:cs="Times New Roman"/>
        </w:rPr>
        <w:t>valdkonniti</w:t>
      </w:r>
      <w:proofErr w:type="spellEnd"/>
      <w:r>
        <w:rPr>
          <w:rFonts w:ascii="Times New Roman" w:hAnsi="Times New Roman" w:cs="Times New Roman"/>
        </w:rPr>
        <w:t xml:space="preserve"> 201</w:t>
      </w:r>
      <w:r w:rsidR="004D084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aastal võrreldes 201</w:t>
      </w:r>
      <w:r w:rsidR="004D084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aasta eelarve täitmisega (tuhat eurot)</w:t>
      </w:r>
    </w:p>
    <w:p w:rsidR="00B05C61" w:rsidRDefault="00B05C61" w:rsidP="005030C7">
      <w:pPr>
        <w:pStyle w:val="Joonis"/>
        <w:contextualSpacing/>
        <w:rPr>
          <w:rFonts w:ascii="Times New Roman" w:hAnsi="Times New Roman" w:cs="Times New Roman"/>
        </w:rPr>
      </w:pPr>
    </w:p>
    <w:p w:rsidR="00F143C6" w:rsidRDefault="00090410" w:rsidP="005030C7">
      <w:pPr>
        <w:pStyle w:val="Pealkiri1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F143C6">
        <w:rPr>
          <w:rFonts w:ascii="Times New Roman" w:hAnsi="Times New Roman" w:cs="Times New Roman"/>
        </w:rPr>
        <w:t>nvesteerimistegevus</w:t>
      </w:r>
    </w:p>
    <w:p w:rsidR="005030C7" w:rsidRDefault="005030C7" w:rsidP="005030C7">
      <w:pPr>
        <w:pStyle w:val="Pealkiri10"/>
        <w:contextualSpacing/>
        <w:jc w:val="both"/>
        <w:rPr>
          <w:rFonts w:ascii="Times New Roman" w:hAnsi="Times New Roman" w:cs="Times New Roman"/>
        </w:rPr>
      </w:pPr>
    </w:p>
    <w:p w:rsidR="0047454A" w:rsidRDefault="00F143C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</w:t>
      </w:r>
      <w:r w:rsidR="0068142B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05367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aasta eelarves on planeeritud investeeringukulu</w:t>
      </w:r>
      <w:r w:rsidR="0047454A">
        <w:rPr>
          <w:rFonts w:ascii="Times New Roman" w:hAnsi="Times New Roman" w:cs="Times New Roman"/>
          <w:b/>
          <w:sz w:val="20"/>
          <w:szCs w:val="20"/>
        </w:rPr>
        <w:t>si</w:t>
      </w:r>
      <w:r>
        <w:rPr>
          <w:rFonts w:ascii="Times New Roman" w:hAnsi="Times New Roman" w:cs="Times New Roman"/>
          <w:b/>
          <w:sz w:val="20"/>
          <w:szCs w:val="20"/>
        </w:rPr>
        <w:t xml:space="preserve">d </w:t>
      </w:r>
      <w:r w:rsidR="0068142B">
        <w:rPr>
          <w:rFonts w:ascii="Times New Roman" w:hAnsi="Times New Roman" w:cs="Times New Roman"/>
          <w:b/>
          <w:sz w:val="20"/>
          <w:szCs w:val="20"/>
        </w:rPr>
        <w:t>5,5</w:t>
      </w:r>
      <w:r w:rsidR="00090410">
        <w:rPr>
          <w:rFonts w:ascii="Times New Roman" w:hAnsi="Times New Roman" w:cs="Times New Roman"/>
          <w:b/>
          <w:sz w:val="20"/>
          <w:szCs w:val="20"/>
        </w:rPr>
        <w:t xml:space="preserve"> miljonit eurot, mis on </w:t>
      </w:r>
      <w:r w:rsidR="0068142B">
        <w:rPr>
          <w:rFonts w:ascii="Times New Roman" w:hAnsi="Times New Roman" w:cs="Times New Roman"/>
          <w:b/>
          <w:sz w:val="20"/>
          <w:szCs w:val="20"/>
        </w:rPr>
        <w:t>1,2</w:t>
      </w:r>
      <w:r w:rsidR="000904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142B">
        <w:rPr>
          <w:rFonts w:ascii="Times New Roman" w:hAnsi="Times New Roman" w:cs="Times New Roman"/>
          <w:b/>
          <w:sz w:val="20"/>
          <w:szCs w:val="20"/>
        </w:rPr>
        <w:t xml:space="preserve">miljonit eurot vähem </w:t>
      </w:r>
      <w:r>
        <w:rPr>
          <w:rFonts w:ascii="Times New Roman" w:hAnsi="Times New Roman" w:cs="Times New Roman"/>
          <w:b/>
          <w:sz w:val="20"/>
          <w:szCs w:val="20"/>
        </w:rPr>
        <w:t xml:space="preserve"> kui 201</w:t>
      </w:r>
      <w:r w:rsidR="0068142B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0536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0410">
        <w:rPr>
          <w:rFonts w:ascii="Times New Roman" w:hAnsi="Times New Roman" w:cs="Times New Roman"/>
          <w:b/>
          <w:sz w:val="20"/>
          <w:szCs w:val="20"/>
        </w:rPr>
        <w:t xml:space="preserve">aastal, kui </w:t>
      </w:r>
      <w:r w:rsidR="0068142B">
        <w:rPr>
          <w:rFonts w:ascii="Times New Roman" w:hAnsi="Times New Roman" w:cs="Times New Roman"/>
          <w:b/>
          <w:sz w:val="20"/>
          <w:szCs w:val="20"/>
        </w:rPr>
        <w:t>alustati suurte investeeringutega, mis lõpetatakse 2019. aa</w:t>
      </w:r>
      <w:r w:rsidR="00090410">
        <w:rPr>
          <w:rFonts w:ascii="Times New Roman" w:hAnsi="Times New Roman" w:cs="Times New Roman"/>
          <w:b/>
          <w:sz w:val="20"/>
          <w:szCs w:val="20"/>
        </w:rPr>
        <w:t>sta</w:t>
      </w:r>
      <w:r w:rsidR="0068142B">
        <w:rPr>
          <w:rFonts w:ascii="Times New Roman" w:hAnsi="Times New Roman" w:cs="Times New Roman"/>
          <w:b/>
          <w:sz w:val="20"/>
          <w:szCs w:val="20"/>
        </w:rPr>
        <w:t>l.</w:t>
      </w:r>
      <w:r w:rsidR="0009041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8142B" w:rsidRDefault="0068142B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Investeeringud koosnevad:</w:t>
      </w:r>
    </w:p>
    <w:p w:rsidR="004A60A0" w:rsidRPr="003B5893" w:rsidRDefault="00F143C6" w:rsidP="003B5893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5893">
        <w:rPr>
          <w:rFonts w:ascii="Times New Roman" w:hAnsi="Times New Roman" w:cs="Times New Roman"/>
          <w:b/>
          <w:sz w:val="20"/>
          <w:szCs w:val="20"/>
        </w:rPr>
        <w:t>Põhivara soetusest</w:t>
      </w:r>
      <w:r w:rsidRPr="003B5893">
        <w:rPr>
          <w:rFonts w:ascii="Times New Roman" w:hAnsi="Times New Roman" w:cs="Times New Roman"/>
          <w:sz w:val="20"/>
          <w:szCs w:val="20"/>
        </w:rPr>
        <w:t xml:space="preserve">, mis moodustab </w:t>
      </w:r>
      <w:r w:rsidR="0068142B">
        <w:rPr>
          <w:rFonts w:ascii="Times New Roman" w:hAnsi="Times New Roman" w:cs="Times New Roman"/>
          <w:sz w:val="20"/>
          <w:szCs w:val="20"/>
        </w:rPr>
        <w:t>98,5</w:t>
      </w:r>
      <w:r w:rsidR="0005367A" w:rsidRPr="003B5893">
        <w:rPr>
          <w:rFonts w:ascii="Times New Roman" w:hAnsi="Times New Roman" w:cs="Times New Roman"/>
          <w:sz w:val="20"/>
          <w:szCs w:val="20"/>
        </w:rPr>
        <w:t>%</w:t>
      </w:r>
      <w:r w:rsidRPr="003B5893">
        <w:rPr>
          <w:rFonts w:ascii="Times New Roman" w:hAnsi="Times New Roman" w:cs="Times New Roman"/>
          <w:sz w:val="20"/>
          <w:szCs w:val="20"/>
        </w:rPr>
        <w:t xml:space="preserve"> ehk </w:t>
      </w:r>
      <w:r w:rsidR="0068142B">
        <w:rPr>
          <w:rFonts w:ascii="Times New Roman" w:hAnsi="Times New Roman" w:cs="Times New Roman"/>
          <w:sz w:val="20"/>
          <w:szCs w:val="20"/>
        </w:rPr>
        <w:t>5,4</w:t>
      </w:r>
      <w:r w:rsidRPr="003B5893">
        <w:rPr>
          <w:rFonts w:ascii="Times New Roman" w:hAnsi="Times New Roman" w:cs="Times New Roman"/>
          <w:sz w:val="20"/>
          <w:szCs w:val="20"/>
        </w:rPr>
        <w:t xml:space="preserve"> miljonit eurot</w:t>
      </w:r>
      <w:r w:rsidR="004A60A0" w:rsidRPr="003B589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143C6" w:rsidRPr="004A60A0" w:rsidRDefault="00F143C6" w:rsidP="005030C7">
      <w:pPr>
        <w:pStyle w:val="Loendilik"/>
        <w:ind w:left="1481"/>
        <w:jc w:val="both"/>
        <w:rPr>
          <w:rFonts w:ascii="Times New Roman" w:hAnsi="Times New Roman" w:cs="Times New Roman"/>
          <w:sz w:val="20"/>
          <w:szCs w:val="20"/>
        </w:rPr>
      </w:pPr>
      <w:r w:rsidRPr="004A60A0">
        <w:rPr>
          <w:rFonts w:ascii="Times New Roman" w:hAnsi="Times New Roman" w:cs="Times New Roman"/>
          <w:sz w:val="20"/>
          <w:szCs w:val="20"/>
        </w:rPr>
        <w:t>Suurimad investeeringuobjektid on</w:t>
      </w:r>
      <w:r w:rsidR="00B07300">
        <w:rPr>
          <w:rFonts w:ascii="Times New Roman" w:hAnsi="Times New Roman" w:cs="Times New Roman"/>
          <w:sz w:val="20"/>
          <w:szCs w:val="20"/>
        </w:rPr>
        <w:t xml:space="preserve"> 2018. a alustatud ja 2019. a valmivad</w:t>
      </w:r>
      <w:r w:rsidRPr="004A60A0">
        <w:rPr>
          <w:rFonts w:ascii="Times New Roman" w:hAnsi="Times New Roman" w:cs="Times New Roman"/>
          <w:sz w:val="20"/>
          <w:szCs w:val="20"/>
        </w:rPr>
        <w:t>:</w:t>
      </w:r>
    </w:p>
    <w:p w:rsidR="00F143C6" w:rsidRPr="005D2F95" w:rsidRDefault="004A60A0" w:rsidP="005030C7">
      <w:pPr>
        <w:pStyle w:val="Loendilik"/>
        <w:numPr>
          <w:ilvl w:val="2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Kohila Gümnaasiumi </w:t>
      </w:r>
      <w:r w:rsidR="00090410">
        <w:rPr>
          <w:rFonts w:ascii="Times New Roman" w:hAnsi="Times New Roman" w:cs="Times New Roman"/>
          <w:b/>
          <w:sz w:val="20"/>
          <w:szCs w:val="20"/>
        </w:rPr>
        <w:t>algklasside hoone ehitus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07300">
        <w:rPr>
          <w:rFonts w:ascii="Times New Roman" w:hAnsi="Times New Roman" w:cs="Times New Roman"/>
          <w:b/>
          <w:sz w:val="20"/>
          <w:szCs w:val="20"/>
        </w:rPr>
        <w:t>0,8</w:t>
      </w:r>
      <w:r>
        <w:rPr>
          <w:rFonts w:ascii="Times New Roman" w:hAnsi="Times New Roman" w:cs="Times New Roman"/>
          <w:b/>
          <w:sz w:val="20"/>
          <w:szCs w:val="20"/>
        </w:rPr>
        <w:t xml:space="preserve"> miljonit eurot;</w:t>
      </w:r>
    </w:p>
    <w:p w:rsidR="00B07300" w:rsidRPr="005D2F95" w:rsidRDefault="0068142B" w:rsidP="00B07300">
      <w:pPr>
        <w:pStyle w:val="Loendilik"/>
        <w:numPr>
          <w:ilvl w:val="2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Kohila Männi</w:t>
      </w:r>
      <w:r w:rsidRPr="0068142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lasteaia vanima osa rekonstrueerimine omaosalusega</w:t>
      </w:r>
      <w:r w:rsidR="00B07300">
        <w:rPr>
          <w:rFonts w:ascii="Times New Roman" w:hAnsi="Times New Roman" w:cs="Times New Roman"/>
          <w:b/>
          <w:sz w:val="20"/>
          <w:szCs w:val="20"/>
        </w:rPr>
        <w:t xml:space="preserve">  0,6 miljonit eurot, toetus 0,4 miljonit eurot;</w:t>
      </w:r>
    </w:p>
    <w:p w:rsidR="00BA1EF6" w:rsidRPr="005D2F95" w:rsidRDefault="00BA1EF6" w:rsidP="005030C7">
      <w:pPr>
        <w:pStyle w:val="Loendilik"/>
        <w:numPr>
          <w:ilvl w:val="2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Valla tänavavalgustuse taristu rekonstrueerimine omaosalusega 0,</w:t>
      </w:r>
      <w:r w:rsidR="00B07300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miljonit eurot, toetus </w:t>
      </w:r>
      <w:r w:rsidR="00B07300">
        <w:rPr>
          <w:rFonts w:ascii="Times New Roman" w:hAnsi="Times New Roman" w:cs="Times New Roman"/>
          <w:b/>
          <w:sz w:val="20"/>
          <w:szCs w:val="20"/>
        </w:rPr>
        <w:t>0,5</w:t>
      </w:r>
      <w:r>
        <w:rPr>
          <w:rFonts w:ascii="Times New Roman" w:hAnsi="Times New Roman" w:cs="Times New Roman"/>
          <w:b/>
          <w:sz w:val="20"/>
          <w:szCs w:val="20"/>
        </w:rPr>
        <w:t xml:space="preserve"> miljonit eurot;</w:t>
      </w:r>
    </w:p>
    <w:p w:rsidR="00703B27" w:rsidRPr="005D2F95" w:rsidRDefault="003B5893" w:rsidP="005030C7">
      <w:pPr>
        <w:pStyle w:val="Loendilik"/>
        <w:numPr>
          <w:ilvl w:val="2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Tervisekeskuse renoveerimine omaosalusega 0,</w:t>
      </w:r>
      <w:r w:rsidR="00B07300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miljonit eurot, toetus 0,</w:t>
      </w:r>
      <w:r w:rsidR="00B07300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miljonit eurot</w:t>
      </w:r>
      <w:r w:rsidR="00BF7F88">
        <w:rPr>
          <w:rFonts w:ascii="Times New Roman" w:hAnsi="Times New Roman" w:cs="Times New Roman"/>
          <w:b/>
          <w:sz w:val="20"/>
          <w:szCs w:val="20"/>
        </w:rPr>
        <w:t>.</w:t>
      </w:r>
    </w:p>
    <w:p w:rsidR="0005367A" w:rsidRPr="0005367A" w:rsidRDefault="0005367A" w:rsidP="005030C7">
      <w:pPr>
        <w:pStyle w:val="Loendilik"/>
        <w:ind w:left="2201"/>
        <w:jc w:val="both"/>
        <w:rPr>
          <w:rFonts w:ascii="Times New Roman" w:hAnsi="Times New Roman" w:cs="Times New Roman"/>
          <w:sz w:val="20"/>
          <w:szCs w:val="20"/>
        </w:rPr>
      </w:pPr>
    </w:p>
    <w:p w:rsidR="00F143C6" w:rsidRPr="003B5893" w:rsidRDefault="00F143C6" w:rsidP="003B5893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B5893">
        <w:rPr>
          <w:rFonts w:ascii="Times New Roman" w:hAnsi="Times New Roman" w:cs="Times New Roman"/>
          <w:b/>
          <w:sz w:val="20"/>
          <w:szCs w:val="20"/>
        </w:rPr>
        <w:t xml:space="preserve">Intressikuludest </w:t>
      </w:r>
      <w:r w:rsidRPr="003B5893">
        <w:rPr>
          <w:rFonts w:ascii="Times New Roman" w:hAnsi="Times New Roman" w:cs="Times New Roman"/>
          <w:sz w:val="20"/>
          <w:szCs w:val="20"/>
        </w:rPr>
        <w:t>0,</w:t>
      </w:r>
      <w:r w:rsidR="0005367A" w:rsidRPr="003B5893">
        <w:rPr>
          <w:rFonts w:ascii="Times New Roman" w:hAnsi="Times New Roman" w:cs="Times New Roman"/>
          <w:sz w:val="20"/>
          <w:szCs w:val="20"/>
        </w:rPr>
        <w:t>0</w:t>
      </w:r>
      <w:r w:rsidR="0068142B">
        <w:rPr>
          <w:rFonts w:ascii="Times New Roman" w:hAnsi="Times New Roman" w:cs="Times New Roman"/>
          <w:sz w:val="20"/>
          <w:szCs w:val="20"/>
        </w:rPr>
        <w:t>6</w:t>
      </w:r>
      <w:r w:rsidRPr="003B5893">
        <w:rPr>
          <w:rFonts w:ascii="Times New Roman" w:hAnsi="Times New Roman" w:cs="Times New Roman"/>
          <w:sz w:val="20"/>
          <w:szCs w:val="20"/>
        </w:rPr>
        <w:t xml:space="preserve"> miljonit eurot</w:t>
      </w:r>
      <w:r w:rsidR="005D2F95" w:rsidRPr="003B5893">
        <w:rPr>
          <w:rFonts w:ascii="Times New Roman" w:hAnsi="Times New Roman" w:cs="Times New Roman"/>
          <w:sz w:val="20"/>
          <w:szCs w:val="20"/>
        </w:rPr>
        <w:t xml:space="preserve">, mis on suurenenud seoses </w:t>
      </w:r>
      <w:r w:rsidR="0068142B">
        <w:rPr>
          <w:rFonts w:ascii="Times New Roman" w:hAnsi="Times New Roman" w:cs="Times New Roman"/>
          <w:sz w:val="20"/>
          <w:szCs w:val="20"/>
        </w:rPr>
        <w:t>2018. a võetud läbi aegade suurima</w:t>
      </w:r>
      <w:r w:rsidR="0002356D">
        <w:rPr>
          <w:rFonts w:ascii="Times New Roman" w:hAnsi="Times New Roman" w:cs="Times New Roman"/>
          <w:sz w:val="20"/>
          <w:szCs w:val="20"/>
        </w:rPr>
        <w:t xml:space="preserve"> investeeringulaenu võtmisega ja 2019. a võetava laenuga.</w:t>
      </w: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Investeeringuid finantseeritakse jooksva aasta eelarve tuludest (</w:t>
      </w:r>
      <w:r w:rsidR="008C4C94">
        <w:rPr>
          <w:rFonts w:ascii="Times New Roman" w:hAnsi="Times New Roman" w:cs="Times New Roman"/>
          <w:sz w:val="20"/>
          <w:szCs w:val="20"/>
        </w:rPr>
        <w:t>0,</w:t>
      </w:r>
      <w:r w:rsidR="007E5BBA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miljonit eurot), </w:t>
      </w:r>
      <w:r w:rsidR="007E5BBA">
        <w:rPr>
          <w:rFonts w:ascii="Times New Roman" w:hAnsi="Times New Roman" w:cs="Times New Roman"/>
          <w:sz w:val="20"/>
          <w:szCs w:val="20"/>
        </w:rPr>
        <w:t>investeeri</w:t>
      </w:r>
      <w:r w:rsidR="00A23835">
        <w:rPr>
          <w:rFonts w:ascii="Times New Roman" w:hAnsi="Times New Roman" w:cs="Times New Roman"/>
          <w:sz w:val="20"/>
          <w:szCs w:val="20"/>
        </w:rPr>
        <w:t>ngutoetustest</w:t>
      </w:r>
      <w:r w:rsidR="007E5BBA">
        <w:rPr>
          <w:rFonts w:ascii="Times New Roman" w:hAnsi="Times New Roman" w:cs="Times New Roman"/>
          <w:sz w:val="20"/>
          <w:szCs w:val="20"/>
        </w:rPr>
        <w:t xml:space="preserve"> (</w:t>
      </w:r>
      <w:r w:rsidR="006F4B8E">
        <w:rPr>
          <w:rFonts w:ascii="Times New Roman" w:hAnsi="Times New Roman" w:cs="Times New Roman"/>
          <w:sz w:val="20"/>
          <w:szCs w:val="20"/>
        </w:rPr>
        <w:t>2</w:t>
      </w:r>
      <w:r w:rsidR="007E5BBA">
        <w:rPr>
          <w:rFonts w:ascii="Times New Roman" w:hAnsi="Times New Roman" w:cs="Times New Roman"/>
          <w:sz w:val="20"/>
          <w:szCs w:val="20"/>
        </w:rPr>
        <w:t xml:space="preserve"> miljonit eurot), </w:t>
      </w:r>
      <w:r w:rsidR="008C4C94">
        <w:rPr>
          <w:rFonts w:ascii="Times New Roman" w:hAnsi="Times New Roman" w:cs="Times New Roman"/>
          <w:sz w:val="20"/>
          <w:szCs w:val="20"/>
        </w:rPr>
        <w:t>likviidsete varade arvelt (</w:t>
      </w:r>
      <w:r w:rsidR="00BF7F88">
        <w:rPr>
          <w:rFonts w:ascii="Times New Roman" w:hAnsi="Times New Roman" w:cs="Times New Roman"/>
          <w:sz w:val="20"/>
          <w:szCs w:val="20"/>
        </w:rPr>
        <w:t>1,</w:t>
      </w:r>
      <w:r w:rsidR="003F4D8D">
        <w:rPr>
          <w:rFonts w:ascii="Times New Roman" w:hAnsi="Times New Roman" w:cs="Times New Roman"/>
          <w:sz w:val="20"/>
          <w:szCs w:val="20"/>
        </w:rPr>
        <w:t>4</w:t>
      </w:r>
      <w:r w:rsidR="00C97BEF">
        <w:rPr>
          <w:rFonts w:ascii="Times New Roman" w:hAnsi="Times New Roman" w:cs="Times New Roman"/>
          <w:sz w:val="20"/>
          <w:szCs w:val="20"/>
        </w:rPr>
        <w:t xml:space="preserve"> </w:t>
      </w:r>
      <w:r w:rsidR="00BF7F88">
        <w:rPr>
          <w:rFonts w:ascii="Times New Roman" w:hAnsi="Times New Roman" w:cs="Times New Roman"/>
          <w:sz w:val="20"/>
          <w:szCs w:val="20"/>
        </w:rPr>
        <w:t>miljonit eurot)</w:t>
      </w:r>
      <w:r>
        <w:rPr>
          <w:rFonts w:ascii="Times New Roman" w:hAnsi="Times New Roman" w:cs="Times New Roman"/>
          <w:sz w:val="20"/>
          <w:szCs w:val="20"/>
        </w:rPr>
        <w:t xml:space="preserve">, võetud uue laenu </w:t>
      </w:r>
      <w:r w:rsidR="006F4B8E">
        <w:rPr>
          <w:rFonts w:ascii="Times New Roman" w:hAnsi="Times New Roman" w:cs="Times New Roman"/>
          <w:sz w:val="20"/>
          <w:szCs w:val="20"/>
        </w:rPr>
        <w:t xml:space="preserve">arvelt </w:t>
      </w:r>
      <w:r>
        <w:rPr>
          <w:rFonts w:ascii="Times New Roman" w:hAnsi="Times New Roman" w:cs="Times New Roman"/>
          <w:sz w:val="20"/>
          <w:szCs w:val="20"/>
        </w:rPr>
        <w:t>(</w:t>
      </w:r>
      <w:r w:rsidR="003F4D8D">
        <w:rPr>
          <w:rFonts w:ascii="Times New Roman" w:hAnsi="Times New Roman" w:cs="Times New Roman"/>
          <w:sz w:val="20"/>
          <w:szCs w:val="20"/>
        </w:rPr>
        <w:t>1,7</w:t>
      </w:r>
      <w:r>
        <w:rPr>
          <w:rFonts w:ascii="Times New Roman" w:hAnsi="Times New Roman" w:cs="Times New Roman"/>
          <w:sz w:val="20"/>
          <w:szCs w:val="20"/>
        </w:rPr>
        <w:t xml:space="preserve"> miljonit eurot)</w:t>
      </w:r>
      <w:r w:rsidR="00A2383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60A0" w:rsidRDefault="00103613" w:rsidP="005030C7">
      <w:pPr>
        <w:pStyle w:val="Joonis"/>
        <w:contextualSpacing/>
        <w:rPr>
          <w:rFonts w:ascii="Times New Roman" w:hAnsi="Times New Roman" w:cs="Times New Roman"/>
        </w:rPr>
      </w:pPr>
      <w:r>
        <w:rPr>
          <w:noProof/>
          <w:lang w:eastAsia="zh-CN"/>
        </w:rPr>
        <w:lastRenderedPageBreak/>
        <w:drawing>
          <wp:inline distT="0" distB="0" distL="0" distR="0" wp14:anchorId="73FBC18F" wp14:editId="36B96770">
            <wp:extent cx="5760720" cy="3268980"/>
            <wp:effectExtent l="0" t="0" r="11430" b="7620"/>
            <wp:docPr id="3" name="Diagram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111E" w:rsidRDefault="00F8111E" w:rsidP="00F8111E">
      <w:pPr>
        <w:pStyle w:val="Joonis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Joonis 2. Investeeringud valdkondade ja finantseerimisallikate kaupa (tuhat eurot)</w:t>
      </w:r>
    </w:p>
    <w:p w:rsidR="00385E96" w:rsidRDefault="00385E96" w:rsidP="005030C7">
      <w:pPr>
        <w:pStyle w:val="Joonis"/>
        <w:contextualSpacing/>
        <w:rPr>
          <w:rFonts w:ascii="Times New Roman" w:hAnsi="Times New Roman" w:cs="Times New Roman"/>
          <w:b w:val="0"/>
          <w:color w:val="auto"/>
        </w:rPr>
      </w:pPr>
    </w:p>
    <w:p w:rsidR="00F143C6" w:rsidRDefault="00F143C6" w:rsidP="005030C7">
      <w:pPr>
        <w:pStyle w:val="Pealkiri1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Finantsseis</w:t>
      </w:r>
    </w:p>
    <w:p w:rsidR="00F143C6" w:rsidRPr="00E93725" w:rsidRDefault="00F143C6" w:rsidP="005030C7">
      <w:pPr>
        <w:pStyle w:val="Loendilik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3725">
        <w:rPr>
          <w:rFonts w:ascii="Times New Roman" w:hAnsi="Times New Roman" w:cs="Times New Roman"/>
          <w:b/>
          <w:sz w:val="20"/>
          <w:szCs w:val="20"/>
        </w:rPr>
        <w:t xml:space="preserve">omafinantseerimisvõime </w:t>
      </w:r>
      <w:r w:rsidRPr="00E93725">
        <w:rPr>
          <w:rFonts w:ascii="Times New Roman" w:hAnsi="Times New Roman" w:cs="Times New Roman"/>
          <w:sz w:val="20"/>
          <w:szCs w:val="20"/>
        </w:rPr>
        <w:t xml:space="preserve">ehk põhitegevuse tulude ja põhitegevuse kulude vahe on </w:t>
      </w:r>
      <w:r w:rsidR="007E5BBA" w:rsidRPr="00E93725">
        <w:rPr>
          <w:rFonts w:ascii="Times New Roman" w:hAnsi="Times New Roman" w:cs="Times New Roman"/>
          <w:sz w:val="20"/>
          <w:szCs w:val="20"/>
        </w:rPr>
        <w:t>0,</w:t>
      </w:r>
      <w:r w:rsidR="003658D4" w:rsidRPr="00E93725">
        <w:rPr>
          <w:rFonts w:ascii="Times New Roman" w:hAnsi="Times New Roman" w:cs="Times New Roman"/>
          <w:sz w:val="20"/>
          <w:szCs w:val="20"/>
        </w:rPr>
        <w:t>84</w:t>
      </w:r>
      <w:r w:rsidRPr="00E93725">
        <w:rPr>
          <w:rFonts w:ascii="Times New Roman" w:hAnsi="Times New Roman" w:cs="Times New Roman"/>
          <w:sz w:val="20"/>
          <w:szCs w:val="20"/>
        </w:rPr>
        <w:t xml:space="preserve"> miljonit eurot, millest tasutakse nii olemasolevaid laenumakseid </w:t>
      </w:r>
      <w:r w:rsidRPr="00E93725">
        <w:rPr>
          <w:rFonts w:ascii="Times New Roman" w:hAnsi="Times New Roman" w:cs="Times New Roman"/>
          <w:i/>
          <w:sz w:val="20"/>
          <w:szCs w:val="20"/>
        </w:rPr>
        <w:t>(jooksva aasta laenumaksete põhiosa 0,</w:t>
      </w:r>
      <w:r w:rsidR="003658D4" w:rsidRPr="00E93725">
        <w:rPr>
          <w:rFonts w:ascii="Times New Roman" w:hAnsi="Times New Roman" w:cs="Times New Roman"/>
          <w:i/>
          <w:sz w:val="20"/>
          <w:szCs w:val="20"/>
        </w:rPr>
        <w:t>59</w:t>
      </w:r>
      <w:r w:rsidRPr="00E93725">
        <w:rPr>
          <w:rFonts w:ascii="Times New Roman" w:hAnsi="Times New Roman" w:cs="Times New Roman"/>
          <w:i/>
          <w:sz w:val="20"/>
          <w:szCs w:val="20"/>
        </w:rPr>
        <w:t xml:space="preserve"> miljonit eurot ehk </w:t>
      </w:r>
      <w:r w:rsidR="003658D4" w:rsidRPr="00E93725">
        <w:rPr>
          <w:rFonts w:ascii="Times New Roman" w:hAnsi="Times New Roman" w:cs="Times New Roman"/>
          <w:i/>
          <w:sz w:val="20"/>
          <w:szCs w:val="20"/>
        </w:rPr>
        <w:t>70,6</w:t>
      </w:r>
      <w:r w:rsidRPr="00E93725">
        <w:rPr>
          <w:rFonts w:ascii="Times New Roman" w:hAnsi="Times New Roman" w:cs="Times New Roman"/>
          <w:i/>
          <w:sz w:val="20"/>
          <w:szCs w:val="20"/>
        </w:rPr>
        <w:t>% põhitegevuse tulemist)</w:t>
      </w:r>
      <w:r w:rsidRPr="00E93725">
        <w:rPr>
          <w:rFonts w:ascii="Times New Roman" w:hAnsi="Times New Roman" w:cs="Times New Roman"/>
          <w:sz w:val="20"/>
          <w:szCs w:val="20"/>
        </w:rPr>
        <w:t>, intressikulusid</w:t>
      </w:r>
      <w:r w:rsidR="003658D4" w:rsidRPr="00E93725">
        <w:rPr>
          <w:rFonts w:ascii="Times New Roman" w:hAnsi="Times New Roman" w:cs="Times New Roman"/>
          <w:sz w:val="20"/>
          <w:szCs w:val="20"/>
        </w:rPr>
        <w:t>.</w:t>
      </w:r>
      <w:r w:rsidRPr="00E93725">
        <w:rPr>
          <w:rFonts w:ascii="Times New Roman" w:hAnsi="Times New Roman" w:cs="Times New Roman"/>
          <w:sz w:val="20"/>
          <w:szCs w:val="20"/>
        </w:rPr>
        <w:t xml:space="preserve"> Eesmärk on seda taset hoida</w:t>
      </w:r>
      <w:r w:rsidR="009209CE" w:rsidRPr="00E93725">
        <w:rPr>
          <w:rFonts w:ascii="Times New Roman" w:hAnsi="Times New Roman" w:cs="Times New Roman"/>
          <w:sz w:val="20"/>
          <w:szCs w:val="20"/>
        </w:rPr>
        <w:t xml:space="preserve"> ja võimalusel suurendada</w:t>
      </w:r>
      <w:r w:rsidRPr="00E93725">
        <w:rPr>
          <w:rFonts w:ascii="Times New Roman" w:hAnsi="Times New Roman" w:cs="Times New Roman"/>
          <w:sz w:val="20"/>
          <w:szCs w:val="20"/>
        </w:rPr>
        <w:t xml:space="preserve"> ka järgnevatel aastatel, et säilitada investeerimisvõimekus. </w:t>
      </w:r>
    </w:p>
    <w:p w:rsidR="00F143C6" w:rsidRPr="00E93725" w:rsidRDefault="00F143C6" w:rsidP="005030C7">
      <w:pPr>
        <w:pStyle w:val="Loendilik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3725">
        <w:rPr>
          <w:rFonts w:ascii="Times New Roman" w:hAnsi="Times New Roman" w:cs="Times New Roman"/>
          <w:b/>
          <w:sz w:val="20"/>
          <w:szCs w:val="20"/>
        </w:rPr>
        <w:t xml:space="preserve">netovõlakoormus </w:t>
      </w:r>
      <w:r w:rsidRPr="00E93725">
        <w:rPr>
          <w:rFonts w:ascii="Times New Roman" w:hAnsi="Times New Roman" w:cs="Times New Roman"/>
          <w:sz w:val="20"/>
          <w:szCs w:val="20"/>
        </w:rPr>
        <w:t>(kohustused miinus likviidsed varad) suureneb 201</w:t>
      </w:r>
      <w:r w:rsidR="003658D4" w:rsidRPr="00E93725">
        <w:rPr>
          <w:rFonts w:ascii="Times New Roman" w:hAnsi="Times New Roman" w:cs="Times New Roman"/>
          <w:sz w:val="20"/>
          <w:szCs w:val="20"/>
        </w:rPr>
        <w:t>9</w:t>
      </w:r>
      <w:r w:rsidRPr="00E93725">
        <w:rPr>
          <w:rFonts w:ascii="Times New Roman" w:hAnsi="Times New Roman" w:cs="Times New Roman"/>
          <w:sz w:val="20"/>
          <w:szCs w:val="20"/>
        </w:rPr>
        <w:t>.</w:t>
      </w:r>
      <w:r w:rsidR="001D25DF" w:rsidRPr="00E93725">
        <w:rPr>
          <w:rFonts w:ascii="Times New Roman" w:hAnsi="Times New Roman" w:cs="Times New Roman"/>
          <w:sz w:val="20"/>
          <w:szCs w:val="20"/>
        </w:rPr>
        <w:t xml:space="preserve"> </w:t>
      </w:r>
      <w:r w:rsidRPr="00E93725">
        <w:rPr>
          <w:rFonts w:ascii="Times New Roman" w:hAnsi="Times New Roman" w:cs="Times New Roman"/>
          <w:sz w:val="20"/>
          <w:szCs w:val="20"/>
        </w:rPr>
        <w:t xml:space="preserve">aasta lõpuks </w:t>
      </w:r>
      <w:r w:rsidR="003658D4" w:rsidRPr="00E93725">
        <w:rPr>
          <w:rFonts w:ascii="Times New Roman" w:hAnsi="Times New Roman" w:cs="Times New Roman"/>
          <w:sz w:val="20"/>
          <w:szCs w:val="20"/>
        </w:rPr>
        <w:t>59,3</w:t>
      </w:r>
      <w:r w:rsidRPr="00E93725">
        <w:rPr>
          <w:rFonts w:ascii="Times New Roman" w:hAnsi="Times New Roman" w:cs="Times New Roman"/>
          <w:sz w:val="20"/>
          <w:szCs w:val="20"/>
        </w:rPr>
        <w:t>%-</w:t>
      </w:r>
      <w:proofErr w:type="spellStart"/>
      <w:r w:rsidRPr="00E93725">
        <w:rPr>
          <w:rFonts w:ascii="Times New Roman" w:hAnsi="Times New Roman" w:cs="Times New Roman"/>
          <w:sz w:val="20"/>
          <w:szCs w:val="20"/>
        </w:rPr>
        <w:t>le</w:t>
      </w:r>
      <w:proofErr w:type="spellEnd"/>
      <w:r w:rsidRPr="00E93725">
        <w:rPr>
          <w:rFonts w:ascii="Times New Roman" w:hAnsi="Times New Roman" w:cs="Times New Roman"/>
          <w:sz w:val="20"/>
          <w:szCs w:val="20"/>
        </w:rPr>
        <w:t xml:space="preserve"> põhitegevuse tuludest ehk </w:t>
      </w:r>
      <w:r w:rsidR="003658D4" w:rsidRPr="00E93725">
        <w:rPr>
          <w:rFonts w:ascii="Times New Roman" w:hAnsi="Times New Roman" w:cs="Times New Roman"/>
          <w:sz w:val="20"/>
          <w:szCs w:val="20"/>
        </w:rPr>
        <w:t>6,6</w:t>
      </w:r>
      <w:r w:rsidRPr="00E93725">
        <w:rPr>
          <w:rFonts w:ascii="Times New Roman" w:hAnsi="Times New Roman" w:cs="Times New Roman"/>
          <w:sz w:val="20"/>
          <w:szCs w:val="20"/>
        </w:rPr>
        <w:t xml:space="preserve"> miljoni euroni. Seaduse kohaselt on valla ülempiiriks 6</w:t>
      </w:r>
      <w:r w:rsidR="001D25DF" w:rsidRPr="00E93725">
        <w:rPr>
          <w:rFonts w:ascii="Times New Roman" w:hAnsi="Times New Roman" w:cs="Times New Roman"/>
          <w:sz w:val="20"/>
          <w:szCs w:val="20"/>
        </w:rPr>
        <w:t>0</w:t>
      </w:r>
      <w:r w:rsidR="00692AA7" w:rsidRPr="00E93725">
        <w:rPr>
          <w:rFonts w:ascii="Times New Roman" w:hAnsi="Times New Roman" w:cs="Times New Roman"/>
          <w:sz w:val="20"/>
          <w:szCs w:val="20"/>
        </w:rPr>
        <w:t>%, mis tähendab, et võimalus</w:t>
      </w:r>
      <w:r w:rsidRPr="00E93725">
        <w:rPr>
          <w:rFonts w:ascii="Times New Roman" w:hAnsi="Times New Roman" w:cs="Times New Roman"/>
          <w:sz w:val="20"/>
          <w:szCs w:val="20"/>
        </w:rPr>
        <w:t xml:space="preserve"> täiendavalt laenu võtta</w:t>
      </w:r>
      <w:r w:rsidR="001808C0" w:rsidRPr="00E93725">
        <w:rPr>
          <w:rFonts w:ascii="Times New Roman" w:hAnsi="Times New Roman" w:cs="Times New Roman"/>
          <w:sz w:val="20"/>
          <w:szCs w:val="20"/>
        </w:rPr>
        <w:t xml:space="preserve"> on väga väike. T</w:t>
      </w:r>
      <w:r w:rsidR="00692AA7" w:rsidRPr="00E93725">
        <w:rPr>
          <w:rFonts w:ascii="Times New Roman" w:hAnsi="Times New Roman" w:cs="Times New Roman"/>
          <w:sz w:val="20"/>
          <w:szCs w:val="20"/>
        </w:rPr>
        <w:t>uleb töötada toetuste saamise nimel</w:t>
      </w:r>
      <w:r w:rsidRPr="00E93725">
        <w:rPr>
          <w:rFonts w:ascii="Times New Roman" w:hAnsi="Times New Roman" w:cs="Times New Roman"/>
          <w:sz w:val="20"/>
          <w:szCs w:val="20"/>
        </w:rPr>
        <w:t xml:space="preserve"> ning </w:t>
      </w:r>
      <w:r w:rsidR="00692AA7" w:rsidRPr="00E93725">
        <w:rPr>
          <w:rFonts w:ascii="Times New Roman" w:hAnsi="Times New Roman" w:cs="Times New Roman"/>
          <w:sz w:val="20"/>
          <w:szCs w:val="20"/>
        </w:rPr>
        <w:t>säilitada või suurendada omafinantseerimisv</w:t>
      </w:r>
      <w:r w:rsidRPr="00E93725">
        <w:rPr>
          <w:rFonts w:ascii="Times New Roman" w:hAnsi="Times New Roman" w:cs="Times New Roman"/>
          <w:sz w:val="20"/>
          <w:szCs w:val="20"/>
        </w:rPr>
        <w:t>õ</w:t>
      </w:r>
      <w:r w:rsidR="00692AA7" w:rsidRPr="00E93725">
        <w:rPr>
          <w:rFonts w:ascii="Times New Roman" w:hAnsi="Times New Roman" w:cs="Times New Roman"/>
          <w:sz w:val="20"/>
          <w:szCs w:val="20"/>
        </w:rPr>
        <w:t>imeku</w:t>
      </w:r>
      <w:r w:rsidRPr="00E93725">
        <w:rPr>
          <w:rFonts w:ascii="Times New Roman" w:hAnsi="Times New Roman" w:cs="Times New Roman"/>
          <w:sz w:val="20"/>
          <w:szCs w:val="20"/>
        </w:rPr>
        <w:t>st.</w:t>
      </w:r>
      <w:r w:rsidRPr="00E9372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143C6" w:rsidRPr="00E93725" w:rsidRDefault="00692AA7" w:rsidP="005030C7">
      <w:pPr>
        <w:pStyle w:val="Loendilik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3725">
        <w:rPr>
          <w:rFonts w:ascii="Times New Roman" w:hAnsi="Times New Roman" w:cs="Times New Roman"/>
          <w:b/>
          <w:sz w:val="20"/>
          <w:szCs w:val="20"/>
        </w:rPr>
        <w:t>likviidsete varade mahu kasvu ei ole</w:t>
      </w:r>
      <w:r w:rsidR="00F143C6" w:rsidRPr="00E93725">
        <w:rPr>
          <w:rFonts w:ascii="Times New Roman" w:hAnsi="Times New Roman" w:cs="Times New Roman"/>
          <w:sz w:val="20"/>
          <w:szCs w:val="20"/>
        </w:rPr>
        <w:t xml:space="preserve"> 201</w:t>
      </w:r>
      <w:r w:rsidR="002C274C" w:rsidRPr="00E93725">
        <w:rPr>
          <w:rFonts w:ascii="Times New Roman" w:hAnsi="Times New Roman" w:cs="Times New Roman"/>
          <w:sz w:val="20"/>
          <w:szCs w:val="20"/>
        </w:rPr>
        <w:t>9</w:t>
      </w:r>
      <w:r w:rsidR="00F143C6" w:rsidRPr="00E93725">
        <w:rPr>
          <w:rFonts w:ascii="Times New Roman" w:hAnsi="Times New Roman" w:cs="Times New Roman"/>
          <w:sz w:val="20"/>
          <w:szCs w:val="20"/>
        </w:rPr>
        <w:t xml:space="preserve">.aastal </w:t>
      </w:r>
      <w:r w:rsidRPr="00E93725">
        <w:rPr>
          <w:rFonts w:ascii="Times New Roman" w:hAnsi="Times New Roman" w:cs="Times New Roman"/>
          <w:sz w:val="20"/>
          <w:szCs w:val="20"/>
        </w:rPr>
        <w:t>ette näha.</w:t>
      </w: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43C6" w:rsidRPr="00685E8F" w:rsidRDefault="00CB645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sectPr w:rsidR="00F143C6" w:rsidRPr="00685E8F" w:rsidSect="0066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1FF" w:rsidRDefault="00E071FF" w:rsidP="00682013">
      <w:pPr>
        <w:spacing w:after="0" w:line="240" w:lineRule="auto"/>
      </w:pPr>
      <w:r>
        <w:separator/>
      </w:r>
    </w:p>
  </w:endnote>
  <w:endnote w:type="continuationSeparator" w:id="0">
    <w:p w:rsidR="00E071FF" w:rsidRDefault="00E071FF" w:rsidP="0068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1FF" w:rsidRDefault="00E071FF" w:rsidP="00682013">
      <w:pPr>
        <w:spacing w:after="0" w:line="240" w:lineRule="auto"/>
      </w:pPr>
      <w:r>
        <w:separator/>
      </w:r>
    </w:p>
  </w:footnote>
  <w:footnote w:type="continuationSeparator" w:id="0">
    <w:p w:rsidR="00E071FF" w:rsidRDefault="00E071FF" w:rsidP="00682013">
      <w:pPr>
        <w:spacing w:after="0" w:line="240" w:lineRule="auto"/>
      </w:pPr>
      <w:r>
        <w:continuationSeparator/>
      </w:r>
    </w:p>
  </w:footnote>
  <w:footnote w:id="1">
    <w:p w:rsidR="00514C14" w:rsidRDefault="00514C14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m</w:t>
      </w:r>
      <w:r w:rsidRPr="006A22B7">
        <w:rPr>
          <w:rFonts w:ascii="Times New Roman" w:hAnsi="Times New Roman" w:cs="Times New Roman"/>
          <w:sz w:val="16"/>
          <w:szCs w:val="16"/>
        </w:rPr>
        <w:t>aksutulud, tulud kaupade ja teenuste müügist, saadavad toetused, muud tegevustulud</w:t>
      </w:r>
    </w:p>
  </w:footnote>
  <w:footnote w:id="2">
    <w:p w:rsidR="00682013" w:rsidRPr="00C4462B" w:rsidRDefault="00682013" w:rsidP="00682013">
      <w:pPr>
        <w:pStyle w:val="Allmrkusetekst"/>
        <w:rPr>
          <w:rFonts w:ascii="Times New Roman" w:hAnsi="Times New Roman" w:cs="Times New Roman"/>
          <w:sz w:val="16"/>
          <w:szCs w:val="16"/>
        </w:rPr>
      </w:pPr>
      <w:r w:rsidRPr="00C4462B">
        <w:rPr>
          <w:rStyle w:val="Allmrkuseviide"/>
          <w:rFonts w:ascii="Times New Roman" w:hAnsi="Times New Roman" w:cs="Times New Roman"/>
          <w:sz w:val="16"/>
          <w:szCs w:val="16"/>
        </w:rPr>
        <w:footnoteRef/>
      </w:r>
      <w:r w:rsidR="00F3592D">
        <w:rPr>
          <w:rFonts w:ascii="Times New Roman" w:hAnsi="Times New Roman" w:cs="Times New Roman"/>
          <w:sz w:val="16"/>
          <w:szCs w:val="16"/>
        </w:rPr>
        <w:t xml:space="preserve"> s</w:t>
      </w:r>
      <w:r w:rsidRPr="00C4462B">
        <w:rPr>
          <w:rFonts w:ascii="Times New Roman" w:hAnsi="Times New Roman" w:cs="Times New Roman"/>
          <w:sz w:val="16"/>
          <w:szCs w:val="16"/>
        </w:rPr>
        <w:t>ellist tähistust, võrdlemaks 201</w:t>
      </w:r>
      <w:r w:rsidR="00D64A42">
        <w:rPr>
          <w:rFonts w:ascii="Times New Roman" w:hAnsi="Times New Roman" w:cs="Times New Roman"/>
          <w:sz w:val="16"/>
          <w:szCs w:val="16"/>
        </w:rPr>
        <w:t>9</w:t>
      </w:r>
      <w:r w:rsidRPr="00C4462B">
        <w:rPr>
          <w:rFonts w:ascii="Times New Roman" w:hAnsi="Times New Roman" w:cs="Times New Roman"/>
          <w:sz w:val="16"/>
          <w:szCs w:val="16"/>
        </w:rPr>
        <w:t>.aasta eelarvet 201</w:t>
      </w:r>
      <w:r w:rsidR="00D64A42">
        <w:rPr>
          <w:rFonts w:ascii="Times New Roman" w:hAnsi="Times New Roman" w:cs="Times New Roman"/>
          <w:sz w:val="16"/>
          <w:szCs w:val="16"/>
        </w:rPr>
        <w:t>8</w:t>
      </w:r>
      <w:r w:rsidRPr="00C4462B">
        <w:rPr>
          <w:rFonts w:ascii="Times New Roman" w:hAnsi="Times New Roman" w:cs="Times New Roman"/>
          <w:sz w:val="16"/>
          <w:szCs w:val="16"/>
        </w:rPr>
        <w:t xml:space="preserve">.aasta eelarve täitmisega, </w:t>
      </w:r>
      <w:r w:rsidR="00F3592D">
        <w:rPr>
          <w:rFonts w:ascii="Times New Roman" w:hAnsi="Times New Roman" w:cs="Times New Roman"/>
          <w:sz w:val="16"/>
          <w:szCs w:val="16"/>
        </w:rPr>
        <w:t>kasutatakse dokumendis läbivalt</w:t>
      </w:r>
    </w:p>
  </w:footnote>
  <w:footnote w:id="3">
    <w:p w:rsidR="00F143C6" w:rsidRDefault="00F143C6" w:rsidP="00F143C6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antavad toetused, muud tegevuskulud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C75"/>
    <w:multiLevelType w:val="hybridMultilevel"/>
    <w:tmpl w:val="F52C2BF8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0933"/>
    <w:multiLevelType w:val="hybridMultilevel"/>
    <w:tmpl w:val="15B8AA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7246"/>
    <w:multiLevelType w:val="hybridMultilevel"/>
    <w:tmpl w:val="6B5871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C26"/>
    <w:multiLevelType w:val="hybridMultilevel"/>
    <w:tmpl w:val="08D88074"/>
    <w:lvl w:ilvl="0" w:tplc="64DE2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1F4174"/>
    <w:multiLevelType w:val="hybridMultilevel"/>
    <w:tmpl w:val="A6F0B4A8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4F204EB8"/>
    <w:multiLevelType w:val="hybridMultilevel"/>
    <w:tmpl w:val="5B007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50588"/>
    <w:multiLevelType w:val="hybridMultilevel"/>
    <w:tmpl w:val="DDB855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36C3D"/>
    <w:multiLevelType w:val="hybridMultilevel"/>
    <w:tmpl w:val="42D0AD18"/>
    <w:lvl w:ilvl="0" w:tplc="64DE2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13"/>
    <w:rsid w:val="0002356D"/>
    <w:rsid w:val="000315EA"/>
    <w:rsid w:val="00035145"/>
    <w:rsid w:val="0005367A"/>
    <w:rsid w:val="000632B5"/>
    <w:rsid w:val="00071A19"/>
    <w:rsid w:val="00076B23"/>
    <w:rsid w:val="00085287"/>
    <w:rsid w:val="00090410"/>
    <w:rsid w:val="000B2CE0"/>
    <w:rsid w:val="000B663E"/>
    <w:rsid w:val="000F60EE"/>
    <w:rsid w:val="00103613"/>
    <w:rsid w:val="001255E3"/>
    <w:rsid w:val="00157C18"/>
    <w:rsid w:val="00177D94"/>
    <w:rsid w:val="001808C0"/>
    <w:rsid w:val="001A07E8"/>
    <w:rsid w:val="001A23AD"/>
    <w:rsid w:val="001A3695"/>
    <w:rsid w:val="001B41C9"/>
    <w:rsid w:val="001B7E95"/>
    <w:rsid w:val="001C2CAE"/>
    <w:rsid w:val="001D25DF"/>
    <w:rsid w:val="001E4B53"/>
    <w:rsid w:val="001E7CF2"/>
    <w:rsid w:val="001F0381"/>
    <w:rsid w:val="00255AD8"/>
    <w:rsid w:val="00267B57"/>
    <w:rsid w:val="0027380C"/>
    <w:rsid w:val="002C274C"/>
    <w:rsid w:val="00327BC1"/>
    <w:rsid w:val="00362462"/>
    <w:rsid w:val="003658D4"/>
    <w:rsid w:val="00372623"/>
    <w:rsid w:val="003800FF"/>
    <w:rsid w:val="00385E96"/>
    <w:rsid w:val="0038620E"/>
    <w:rsid w:val="00393077"/>
    <w:rsid w:val="003B0467"/>
    <w:rsid w:val="003B5893"/>
    <w:rsid w:val="003C1882"/>
    <w:rsid w:val="003F44CB"/>
    <w:rsid w:val="003F4D8D"/>
    <w:rsid w:val="00400FC8"/>
    <w:rsid w:val="004037D2"/>
    <w:rsid w:val="004074AA"/>
    <w:rsid w:val="00407E14"/>
    <w:rsid w:val="004121B9"/>
    <w:rsid w:val="00435913"/>
    <w:rsid w:val="0045199E"/>
    <w:rsid w:val="00456283"/>
    <w:rsid w:val="0047454A"/>
    <w:rsid w:val="00476DC6"/>
    <w:rsid w:val="004A4D5D"/>
    <w:rsid w:val="004A60A0"/>
    <w:rsid w:val="004A6A31"/>
    <w:rsid w:val="004D0849"/>
    <w:rsid w:val="005030C7"/>
    <w:rsid w:val="00514C14"/>
    <w:rsid w:val="00555319"/>
    <w:rsid w:val="0056227A"/>
    <w:rsid w:val="00577447"/>
    <w:rsid w:val="005D2F95"/>
    <w:rsid w:val="00606946"/>
    <w:rsid w:val="00616F01"/>
    <w:rsid w:val="00623AB1"/>
    <w:rsid w:val="0068142B"/>
    <w:rsid w:val="00682013"/>
    <w:rsid w:val="00690186"/>
    <w:rsid w:val="00692AA7"/>
    <w:rsid w:val="006966DF"/>
    <w:rsid w:val="006C408C"/>
    <w:rsid w:val="006C55FF"/>
    <w:rsid w:val="006D0012"/>
    <w:rsid w:val="006E46B9"/>
    <w:rsid w:val="006F273D"/>
    <w:rsid w:val="006F4B8E"/>
    <w:rsid w:val="006F69B9"/>
    <w:rsid w:val="00700499"/>
    <w:rsid w:val="00703B27"/>
    <w:rsid w:val="0071511D"/>
    <w:rsid w:val="0071766E"/>
    <w:rsid w:val="00726E18"/>
    <w:rsid w:val="007622A1"/>
    <w:rsid w:val="007C1310"/>
    <w:rsid w:val="007E5644"/>
    <w:rsid w:val="007E5BBA"/>
    <w:rsid w:val="007F5917"/>
    <w:rsid w:val="008500B3"/>
    <w:rsid w:val="00857490"/>
    <w:rsid w:val="008617ED"/>
    <w:rsid w:val="008C4C94"/>
    <w:rsid w:val="008D08F4"/>
    <w:rsid w:val="008E49F9"/>
    <w:rsid w:val="009026E9"/>
    <w:rsid w:val="00916601"/>
    <w:rsid w:val="009209CE"/>
    <w:rsid w:val="00937AED"/>
    <w:rsid w:val="00943F15"/>
    <w:rsid w:val="00945F21"/>
    <w:rsid w:val="00963B3A"/>
    <w:rsid w:val="009661DB"/>
    <w:rsid w:val="009717FD"/>
    <w:rsid w:val="009918C0"/>
    <w:rsid w:val="009A0973"/>
    <w:rsid w:val="009A7A60"/>
    <w:rsid w:val="009F12A1"/>
    <w:rsid w:val="00A1492F"/>
    <w:rsid w:val="00A208B4"/>
    <w:rsid w:val="00A23835"/>
    <w:rsid w:val="00A35422"/>
    <w:rsid w:val="00A43AA3"/>
    <w:rsid w:val="00A73D01"/>
    <w:rsid w:val="00A74929"/>
    <w:rsid w:val="00AC0050"/>
    <w:rsid w:val="00AC4E27"/>
    <w:rsid w:val="00AD3456"/>
    <w:rsid w:val="00AE242F"/>
    <w:rsid w:val="00B05C61"/>
    <w:rsid w:val="00B07300"/>
    <w:rsid w:val="00B65144"/>
    <w:rsid w:val="00B764C0"/>
    <w:rsid w:val="00B821AF"/>
    <w:rsid w:val="00B92E72"/>
    <w:rsid w:val="00BA1EF6"/>
    <w:rsid w:val="00BD16F7"/>
    <w:rsid w:val="00BD30CD"/>
    <w:rsid w:val="00BF7F88"/>
    <w:rsid w:val="00C31E9F"/>
    <w:rsid w:val="00C400BA"/>
    <w:rsid w:val="00C4422F"/>
    <w:rsid w:val="00C4462B"/>
    <w:rsid w:val="00C80452"/>
    <w:rsid w:val="00C97BEF"/>
    <w:rsid w:val="00CA69DB"/>
    <w:rsid w:val="00CB03A9"/>
    <w:rsid w:val="00CB6456"/>
    <w:rsid w:val="00CC48BA"/>
    <w:rsid w:val="00D03C10"/>
    <w:rsid w:val="00D25172"/>
    <w:rsid w:val="00D470C8"/>
    <w:rsid w:val="00D60914"/>
    <w:rsid w:val="00D62E2B"/>
    <w:rsid w:val="00D63ED4"/>
    <w:rsid w:val="00D64A42"/>
    <w:rsid w:val="00D9261E"/>
    <w:rsid w:val="00DA00D5"/>
    <w:rsid w:val="00E071FF"/>
    <w:rsid w:val="00E078DC"/>
    <w:rsid w:val="00E238A3"/>
    <w:rsid w:val="00E24038"/>
    <w:rsid w:val="00E30711"/>
    <w:rsid w:val="00E45EEB"/>
    <w:rsid w:val="00E53BEA"/>
    <w:rsid w:val="00E541E7"/>
    <w:rsid w:val="00E7137B"/>
    <w:rsid w:val="00E77C4D"/>
    <w:rsid w:val="00E8001C"/>
    <w:rsid w:val="00E93725"/>
    <w:rsid w:val="00E945FF"/>
    <w:rsid w:val="00EA10E3"/>
    <w:rsid w:val="00EA6C5B"/>
    <w:rsid w:val="00EB5A28"/>
    <w:rsid w:val="00ED253C"/>
    <w:rsid w:val="00F01C0E"/>
    <w:rsid w:val="00F06552"/>
    <w:rsid w:val="00F143C6"/>
    <w:rsid w:val="00F3592D"/>
    <w:rsid w:val="00F8111E"/>
    <w:rsid w:val="00F81F61"/>
    <w:rsid w:val="00F971E7"/>
    <w:rsid w:val="00FC37AF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ED3D9-F633-458E-8080-5338543A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82013"/>
  </w:style>
  <w:style w:type="paragraph" w:styleId="Pealkiri1">
    <w:name w:val="heading 1"/>
    <w:basedOn w:val="Normaallaad"/>
    <w:next w:val="Normaallaad"/>
    <w:link w:val="Pealkiri1Mrk"/>
    <w:uiPriority w:val="9"/>
    <w:qFormat/>
    <w:rsid w:val="00682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8201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68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82013"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8201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82013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682013"/>
    <w:rPr>
      <w:vertAlign w:val="superscript"/>
    </w:rPr>
  </w:style>
  <w:style w:type="paragraph" w:customStyle="1" w:styleId="Pealkiri10">
    <w:name w:val="Pealkiri1"/>
    <w:basedOn w:val="Pealkiri1"/>
    <w:link w:val="PealkiriChar"/>
    <w:qFormat/>
    <w:rsid w:val="00682013"/>
    <w:rPr>
      <w:rFonts w:asciiTheme="minorHAnsi" w:hAnsiTheme="minorHAnsi"/>
      <w:color w:val="4F81BD" w:themeColor="accent1"/>
      <w:sz w:val="24"/>
      <w:szCs w:val="24"/>
    </w:rPr>
  </w:style>
  <w:style w:type="paragraph" w:customStyle="1" w:styleId="Joonis">
    <w:name w:val="Joonis"/>
    <w:basedOn w:val="Normaallaad"/>
    <w:link w:val="JoonisChar"/>
    <w:qFormat/>
    <w:rsid w:val="00682013"/>
    <w:pPr>
      <w:jc w:val="both"/>
    </w:pPr>
    <w:rPr>
      <w:b/>
      <w:bCs/>
      <w:color w:val="4F81BD" w:themeColor="accent1"/>
    </w:rPr>
  </w:style>
  <w:style w:type="character" w:customStyle="1" w:styleId="PealkiriChar">
    <w:name w:val="Pealkiri Char"/>
    <w:basedOn w:val="Pealkiri1Mrk"/>
    <w:link w:val="Pealkiri10"/>
    <w:rsid w:val="006820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oonisChar">
    <w:name w:val="Joonis Char"/>
    <w:basedOn w:val="Liguvaikefont"/>
    <w:link w:val="Joonis"/>
    <w:rsid w:val="00682013"/>
    <w:rPr>
      <w:b/>
      <w:bCs/>
      <w:color w:val="4F81BD" w:themeColor="accent1"/>
    </w:rPr>
  </w:style>
  <w:style w:type="character" w:customStyle="1" w:styleId="Pealkiri1Mrk">
    <w:name w:val="Pealkiri 1 Märk"/>
    <w:basedOn w:val="Liguvaikefont"/>
    <w:link w:val="Pealkiri1"/>
    <w:uiPriority w:val="9"/>
    <w:rsid w:val="00682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2013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unhideWhenUsed/>
    <w:rsid w:val="00623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23AB1"/>
  </w:style>
  <w:style w:type="character" w:styleId="Hperlink">
    <w:name w:val="Hyperlink"/>
    <w:basedOn w:val="Liguvaikefont"/>
    <w:uiPriority w:val="99"/>
    <w:unhideWhenUsed/>
    <w:rsid w:val="0027380C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2738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p.amphora.ee/kohilavv/index.aspx?itm=1815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i_t__leh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i_t__leh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t-EE" sz="1200"/>
              <a:t>Põhitegevuse kulud majandusliku sisu alusel valdkonniti 2019. aastal võrreldes 2018. aasta eelarve täitmisega (tuhat eurot)</a:t>
            </a:r>
          </a:p>
        </c:rich>
      </c:tx>
      <c:layout>
        <c:manualLayout>
          <c:xMode val="edge"/>
          <c:yMode val="edge"/>
          <c:x val="0.10451384549153578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2274779337427889E-2"/>
          <c:y val="0.17092575292495216"/>
          <c:w val="0.69160339724119246"/>
          <c:h val="0.6430888343937908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lisa1!$C$31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2019</c:v>
                  </c:pt>
                  <c:pt idx="1">
                    <c:v>2018</c:v>
                  </c:pt>
                  <c:pt idx="2">
                    <c:v>2019</c:v>
                  </c:pt>
                  <c:pt idx="3">
                    <c:v>2018</c:v>
                  </c:pt>
                  <c:pt idx="4">
                    <c:v>2019</c:v>
                  </c:pt>
                  <c:pt idx="5">
                    <c:v>2018</c:v>
                  </c:pt>
                  <c:pt idx="6">
                    <c:v>2019</c:v>
                  </c:pt>
                  <c:pt idx="7">
                    <c:v>2018</c:v>
                  </c:pt>
                  <c:pt idx="8">
                    <c:v>2019</c:v>
                  </c:pt>
                  <c:pt idx="9">
                    <c:v>2018</c:v>
                  </c:pt>
                  <c:pt idx="10">
                    <c:v>2019</c:v>
                  </c:pt>
                  <c:pt idx="11">
                    <c:v>2018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lisa1!$C$32:$C$43</c:f>
              <c:numCache>
                <c:formatCode>General</c:formatCode>
                <c:ptCount val="12"/>
                <c:pt idx="0">
                  <c:v>1686.9179999999999</c:v>
                </c:pt>
                <c:pt idx="2">
                  <c:v>338.03699999999998</c:v>
                </c:pt>
                <c:pt idx="4">
                  <c:v>365.06099999999998</c:v>
                </c:pt>
                <c:pt idx="6">
                  <c:v>156.16499999999999</c:v>
                </c:pt>
                <c:pt idx="8">
                  <c:v>388.29500000000002</c:v>
                </c:pt>
                <c:pt idx="10">
                  <c:v>402.74399999999997</c:v>
                </c:pt>
              </c:numCache>
            </c:numRef>
          </c:val>
        </c:ser>
        <c:ser>
          <c:idx val="1"/>
          <c:order val="1"/>
          <c:tx>
            <c:strRef>
              <c:f>lisa1!$D$31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2019</c:v>
                  </c:pt>
                  <c:pt idx="1">
                    <c:v>2018</c:v>
                  </c:pt>
                  <c:pt idx="2">
                    <c:v>2019</c:v>
                  </c:pt>
                  <c:pt idx="3">
                    <c:v>2018</c:v>
                  </c:pt>
                  <c:pt idx="4">
                    <c:v>2019</c:v>
                  </c:pt>
                  <c:pt idx="5">
                    <c:v>2018</c:v>
                  </c:pt>
                  <c:pt idx="6">
                    <c:v>2019</c:v>
                  </c:pt>
                  <c:pt idx="7">
                    <c:v>2018</c:v>
                  </c:pt>
                  <c:pt idx="8">
                    <c:v>2019</c:v>
                  </c:pt>
                  <c:pt idx="9">
                    <c:v>2018</c:v>
                  </c:pt>
                  <c:pt idx="10">
                    <c:v>2019</c:v>
                  </c:pt>
                  <c:pt idx="11">
                    <c:v>2018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lisa1!$D$32:$D$43</c:f>
              <c:numCache>
                <c:formatCode>General</c:formatCode>
                <c:ptCount val="12"/>
                <c:pt idx="0">
                  <c:v>4643.8590000000004</c:v>
                </c:pt>
                <c:pt idx="2">
                  <c:v>480.22</c:v>
                </c:pt>
                <c:pt idx="4">
                  <c:v>159.494</c:v>
                </c:pt>
                <c:pt idx="6">
                  <c:v>459.21800000000002</c:v>
                </c:pt>
                <c:pt idx="8">
                  <c:v>137.51900000000001</c:v>
                </c:pt>
                <c:pt idx="10">
                  <c:v>153.83199999999937</c:v>
                </c:pt>
              </c:numCache>
            </c:numRef>
          </c:val>
        </c:ser>
        <c:ser>
          <c:idx val="2"/>
          <c:order val="2"/>
          <c:tx>
            <c:strRef>
              <c:f>lisa1!$E$31</c:f>
              <c:strCache>
                <c:ptCount val="1"/>
                <c:pt idx="0">
                  <c:v>antavad toetused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2019</c:v>
                  </c:pt>
                  <c:pt idx="1">
                    <c:v>2018</c:v>
                  </c:pt>
                  <c:pt idx="2">
                    <c:v>2019</c:v>
                  </c:pt>
                  <c:pt idx="3">
                    <c:v>2018</c:v>
                  </c:pt>
                  <c:pt idx="4">
                    <c:v>2019</c:v>
                  </c:pt>
                  <c:pt idx="5">
                    <c:v>2018</c:v>
                  </c:pt>
                  <c:pt idx="6">
                    <c:v>2019</c:v>
                  </c:pt>
                  <c:pt idx="7">
                    <c:v>2018</c:v>
                  </c:pt>
                  <c:pt idx="8">
                    <c:v>2019</c:v>
                  </c:pt>
                  <c:pt idx="9">
                    <c:v>2018</c:v>
                  </c:pt>
                  <c:pt idx="10">
                    <c:v>2019</c:v>
                  </c:pt>
                  <c:pt idx="11">
                    <c:v>2018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lisa1!$E$32:$E$43</c:f>
              <c:numCache>
                <c:formatCode>General</c:formatCode>
                <c:ptCount val="12"/>
                <c:pt idx="0">
                  <c:v>185.643</c:v>
                </c:pt>
                <c:pt idx="2">
                  <c:v>208.52199999999999</c:v>
                </c:pt>
                <c:pt idx="4">
                  <c:v>367.822</c:v>
                </c:pt>
                <c:pt idx="6">
                  <c:v>58.591000000000001</c:v>
                </c:pt>
                <c:pt idx="8">
                  <c:v>8</c:v>
                </c:pt>
                <c:pt idx="10">
                  <c:v>32.292999999999957</c:v>
                </c:pt>
              </c:numCache>
            </c:numRef>
          </c:val>
        </c:ser>
        <c:ser>
          <c:idx val="3"/>
          <c:order val="3"/>
          <c:tx>
            <c:strRef>
              <c:f>lisa1!$F$31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2019</c:v>
                  </c:pt>
                  <c:pt idx="1">
                    <c:v>2018</c:v>
                  </c:pt>
                  <c:pt idx="2">
                    <c:v>2019</c:v>
                  </c:pt>
                  <c:pt idx="3">
                    <c:v>2018</c:v>
                  </c:pt>
                  <c:pt idx="4">
                    <c:v>2019</c:v>
                  </c:pt>
                  <c:pt idx="5">
                    <c:v>2018</c:v>
                  </c:pt>
                  <c:pt idx="6">
                    <c:v>2019</c:v>
                  </c:pt>
                  <c:pt idx="7">
                    <c:v>2018</c:v>
                  </c:pt>
                  <c:pt idx="8">
                    <c:v>2019</c:v>
                  </c:pt>
                  <c:pt idx="9">
                    <c:v>2018</c:v>
                  </c:pt>
                  <c:pt idx="10">
                    <c:v>2019</c:v>
                  </c:pt>
                  <c:pt idx="11">
                    <c:v>2018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lisa1!$F$32:$F$43</c:f>
              <c:numCache>
                <c:formatCode>General</c:formatCode>
                <c:ptCount val="12"/>
                <c:pt idx="1">
                  <c:v>1192.1880000000001</c:v>
                </c:pt>
                <c:pt idx="3">
                  <c:v>328.084</c:v>
                </c:pt>
                <c:pt idx="5">
                  <c:v>262.173</c:v>
                </c:pt>
                <c:pt idx="7">
                  <c:v>124.47</c:v>
                </c:pt>
                <c:pt idx="9">
                  <c:v>244.86699999999999</c:v>
                </c:pt>
                <c:pt idx="11">
                  <c:v>404.06999999999971</c:v>
                </c:pt>
              </c:numCache>
            </c:numRef>
          </c:val>
        </c:ser>
        <c:ser>
          <c:idx val="4"/>
          <c:order val="4"/>
          <c:tx>
            <c:strRef>
              <c:f>lisa1!$G$31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2019</c:v>
                  </c:pt>
                  <c:pt idx="1">
                    <c:v>2018</c:v>
                  </c:pt>
                  <c:pt idx="2">
                    <c:v>2019</c:v>
                  </c:pt>
                  <c:pt idx="3">
                    <c:v>2018</c:v>
                  </c:pt>
                  <c:pt idx="4">
                    <c:v>2019</c:v>
                  </c:pt>
                  <c:pt idx="5">
                    <c:v>2018</c:v>
                  </c:pt>
                  <c:pt idx="6">
                    <c:v>2019</c:v>
                  </c:pt>
                  <c:pt idx="7">
                    <c:v>2018</c:v>
                  </c:pt>
                  <c:pt idx="8">
                    <c:v>2019</c:v>
                  </c:pt>
                  <c:pt idx="9">
                    <c:v>2018</c:v>
                  </c:pt>
                  <c:pt idx="10">
                    <c:v>2019</c:v>
                  </c:pt>
                  <c:pt idx="11">
                    <c:v>2018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lisa1!$G$32:$G$43</c:f>
              <c:numCache>
                <c:formatCode>General</c:formatCode>
                <c:ptCount val="12"/>
                <c:pt idx="1">
                  <c:v>4068.54</c:v>
                </c:pt>
                <c:pt idx="3">
                  <c:v>437.31299999999999</c:v>
                </c:pt>
                <c:pt idx="5">
                  <c:v>146.398</c:v>
                </c:pt>
                <c:pt idx="7">
                  <c:v>388.55900000000003</c:v>
                </c:pt>
                <c:pt idx="9">
                  <c:v>129.268</c:v>
                </c:pt>
                <c:pt idx="11">
                  <c:v>134.29300000000009</c:v>
                </c:pt>
              </c:numCache>
            </c:numRef>
          </c:val>
        </c:ser>
        <c:ser>
          <c:idx val="5"/>
          <c:order val="5"/>
          <c:tx>
            <c:strRef>
              <c:f>lisa1!$H$31</c:f>
              <c:strCache>
                <c:ptCount val="1"/>
                <c:pt idx="0">
                  <c:v>antavad toetuses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2019</c:v>
                  </c:pt>
                  <c:pt idx="1">
                    <c:v>2018</c:v>
                  </c:pt>
                  <c:pt idx="2">
                    <c:v>2019</c:v>
                  </c:pt>
                  <c:pt idx="3">
                    <c:v>2018</c:v>
                  </c:pt>
                  <c:pt idx="4">
                    <c:v>2019</c:v>
                  </c:pt>
                  <c:pt idx="5">
                    <c:v>2018</c:v>
                  </c:pt>
                  <c:pt idx="6">
                    <c:v>2019</c:v>
                  </c:pt>
                  <c:pt idx="7">
                    <c:v>2018</c:v>
                  </c:pt>
                  <c:pt idx="8">
                    <c:v>2019</c:v>
                  </c:pt>
                  <c:pt idx="9">
                    <c:v>2018</c:v>
                  </c:pt>
                  <c:pt idx="10">
                    <c:v>2019</c:v>
                  </c:pt>
                  <c:pt idx="11">
                    <c:v>2018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lisa1!$H$32:$H$43</c:f>
              <c:numCache>
                <c:formatCode>General</c:formatCode>
                <c:ptCount val="12"/>
                <c:pt idx="1">
                  <c:v>167.60300000000001</c:v>
                </c:pt>
                <c:pt idx="3">
                  <c:v>216.124</c:v>
                </c:pt>
                <c:pt idx="5">
                  <c:v>309.52199999999999</c:v>
                </c:pt>
                <c:pt idx="7">
                  <c:v>51.276000000000003</c:v>
                </c:pt>
                <c:pt idx="9">
                  <c:v>2.2909999999999999</c:v>
                </c:pt>
                <c:pt idx="11">
                  <c:v>19.325999999999969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146068536"/>
        <c:axId val="146068928"/>
      </c:barChart>
      <c:lineChart>
        <c:grouping val="standard"/>
        <c:varyColors val="0"/>
        <c:ser>
          <c:idx val="6"/>
          <c:order val="6"/>
          <c:tx>
            <c:strRef>
              <c:f>lisa1!$I$31</c:f>
              <c:strCache>
                <c:ptCount val="1"/>
                <c:pt idx="0">
                  <c:v>muutus</c:v>
                </c:pt>
              </c:strCache>
            </c:strRef>
          </c:tx>
          <c:spPr>
            <a:ln>
              <a:noFill/>
            </a:ln>
          </c:spPr>
          <c:marker>
            <c:spPr>
              <a:solidFill>
                <a:schemeClr val="accent6"/>
              </a:solidFill>
              <a:ln>
                <a:noFill/>
              </a:ln>
            </c:spPr>
          </c:marker>
          <c:dPt>
            <c:idx val="1"/>
            <c:marker>
              <c:spPr>
                <a:noFill/>
                <a:ln>
                  <a:noFill/>
                </a:ln>
              </c:spPr>
            </c:marker>
            <c:bubble3D val="0"/>
          </c:dPt>
          <c:dPt>
            <c:idx val="3"/>
            <c:marker>
              <c:spPr>
                <a:noFill/>
                <a:ln>
                  <a:noFill/>
                </a:ln>
              </c:spPr>
            </c:marker>
            <c:bubble3D val="0"/>
          </c:dPt>
          <c:dPt>
            <c:idx val="5"/>
            <c:marker>
              <c:spPr>
                <a:noFill/>
                <a:ln>
                  <a:noFill/>
                </a:ln>
              </c:spPr>
            </c:marker>
            <c:bubble3D val="0"/>
          </c:dPt>
          <c:dPt>
            <c:idx val="7"/>
            <c:marker>
              <c:spPr>
                <a:noFill/>
                <a:ln>
                  <a:noFill/>
                </a:ln>
              </c:spPr>
            </c:marker>
            <c:bubble3D val="0"/>
          </c:dPt>
          <c:dPt>
            <c:idx val="9"/>
            <c:marker>
              <c:spPr>
                <a:noFill/>
                <a:ln>
                  <a:noFill/>
                </a:ln>
              </c:spPr>
            </c:marker>
            <c:bubble3D val="0"/>
          </c:dPt>
          <c:dPt>
            <c:idx val="11"/>
            <c:marker>
              <c:spPr>
                <a:noFill/>
                <a:ln>
                  <a:noFill/>
                </a:ln>
              </c:spPr>
            </c:marker>
            <c:bubble3D val="0"/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multiLvlStrRef>
              <c:f>lisa1!$A$32:$B$43</c:f>
              <c:multiLvlStrCache>
                <c:ptCount val="12"/>
                <c:lvl>
                  <c:pt idx="0">
                    <c:v>2019</c:v>
                  </c:pt>
                  <c:pt idx="1">
                    <c:v>2018</c:v>
                  </c:pt>
                  <c:pt idx="2">
                    <c:v>2019</c:v>
                  </c:pt>
                  <c:pt idx="3">
                    <c:v>2018</c:v>
                  </c:pt>
                  <c:pt idx="4">
                    <c:v>2019</c:v>
                  </c:pt>
                  <c:pt idx="5">
                    <c:v>2018</c:v>
                  </c:pt>
                  <c:pt idx="6">
                    <c:v>2019</c:v>
                  </c:pt>
                  <c:pt idx="7">
                    <c:v>2018</c:v>
                  </c:pt>
                  <c:pt idx="8">
                    <c:v>2019</c:v>
                  </c:pt>
                  <c:pt idx="9">
                    <c:v>2018</c:v>
                  </c:pt>
                  <c:pt idx="10">
                    <c:v>2019</c:v>
                  </c:pt>
                  <c:pt idx="11">
                    <c:v>2018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lisa1!$I$32:$I$43</c:f>
              <c:numCache>
                <c:formatCode>General</c:formatCode>
                <c:ptCount val="12"/>
                <c:pt idx="0" formatCode="0%">
                  <c:v>0.20044632503065851</c:v>
                </c:pt>
                <c:pt idx="2" formatCode="0%">
                  <c:v>4.6110067945566158E-2</c:v>
                </c:pt>
                <c:pt idx="4" formatCode="0%">
                  <c:v>0.24270393946188018</c:v>
                </c:pt>
                <c:pt idx="6" formatCode="0%">
                  <c:v>0.1943434844631895</c:v>
                </c:pt>
                <c:pt idx="8" formatCode="0%">
                  <c:v>0.41811139506835371</c:v>
                </c:pt>
                <c:pt idx="10" formatCode="0%">
                  <c:v>5.5909297117209489E-2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069712"/>
        <c:axId val="146069320"/>
      </c:lineChart>
      <c:catAx>
        <c:axId val="146068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6068928"/>
        <c:crosses val="autoZero"/>
        <c:auto val="1"/>
        <c:lblAlgn val="ctr"/>
        <c:lblOffset val="100"/>
        <c:noMultiLvlLbl val="0"/>
      </c:catAx>
      <c:valAx>
        <c:axId val="146068928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146068536"/>
        <c:crosses val="autoZero"/>
        <c:crossBetween val="between"/>
      </c:valAx>
      <c:valAx>
        <c:axId val="146069320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crossAx val="146069712"/>
        <c:crosses val="max"/>
        <c:crossBetween val="between"/>
      </c:valAx>
      <c:catAx>
        <c:axId val="1460697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46069320"/>
        <c:crosses val="autoZero"/>
        <c:auto val="1"/>
        <c:lblAlgn val="ctr"/>
        <c:lblOffset val="100"/>
        <c:noMultiLvlLbl val="0"/>
      </c:catAx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layout/>
      <c:overlay val="0"/>
    </c:legend>
    <c:plotVisOnly val="1"/>
    <c:dispBlanksAs val="zero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t-EE" sz="1200"/>
              <a:t>Investeeringud valdkondade ja finantseerimisallikate kaupa (tuhat eurot)</a:t>
            </a:r>
          </a:p>
        </c:rich>
      </c:tx>
      <c:layout>
        <c:manualLayout>
          <c:xMode val="edge"/>
          <c:yMode val="edge"/>
          <c:x val="0.13827882625782889"/>
          <c:y val="2.797202112658477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8999355080614926E-2"/>
          <c:y val="0.10505047934206282"/>
          <c:w val="0.93436126039800571"/>
          <c:h val="0.7950064435985674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lisa2!$A$30</c:f>
              <c:strCache>
                <c:ptCount val="1"/>
                <c:pt idx="0">
                  <c:v>toetus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Haridus</c:v>
                </c:pt>
                <c:pt idx="1">
                  <c:v>Majandus</c:v>
                </c:pt>
                <c:pt idx="2">
                  <c:v>Elamu- ja Kommunaalmajandus</c:v>
                </c:pt>
                <c:pt idx="3">
                  <c:v>Vaba aeg, kultuur, religioon</c:v>
                </c:pt>
                <c:pt idx="4">
                  <c:v>Keskkonnakaitse</c:v>
                </c:pt>
                <c:pt idx="5">
                  <c:v>Muud</c:v>
                </c:pt>
              </c:strCache>
            </c:strRef>
          </c:cat>
          <c:val>
            <c:numRef>
              <c:f>lisa2!$B$30:$G$30</c:f>
              <c:numCache>
                <c:formatCode>General</c:formatCode>
                <c:ptCount val="6"/>
                <c:pt idx="0">
                  <c:v>602.43899999999996</c:v>
                </c:pt>
                <c:pt idx="1">
                  <c:v>886.20399999999995</c:v>
                </c:pt>
                <c:pt idx="2">
                  <c:v>498.48599999999999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lisa2!$A$31</c:f>
              <c:strCache>
                <c:ptCount val="1"/>
                <c:pt idx="0">
                  <c:v>oma- või võõrvahendid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Haridus</c:v>
                </c:pt>
                <c:pt idx="1">
                  <c:v>Majandus</c:v>
                </c:pt>
                <c:pt idx="2">
                  <c:v>Elamu- ja Kommunaalmajandus</c:v>
                </c:pt>
                <c:pt idx="3">
                  <c:v>Vaba aeg, kultuur, religioon</c:v>
                </c:pt>
                <c:pt idx="4">
                  <c:v>Keskkonnakaitse</c:v>
                </c:pt>
                <c:pt idx="5">
                  <c:v>Muud</c:v>
                </c:pt>
              </c:strCache>
            </c:strRef>
          </c:cat>
          <c:val>
            <c:numRef>
              <c:f>lisa2!$B$31:$G$31</c:f>
              <c:numCache>
                <c:formatCode>General</c:formatCode>
                <c:ptCount val="6"/>
                <c:pt idx="0">
                  <c:v>1642.3409999999999</c:v>
                </c:pt>
                <c:pt idx="1">
                  <c:v>1144.395</c:v>
                </c:pt>
                <c:pt idx="2">
                  <c:v>437.952</c:v>
                </c:pt>
                <c:pt idx="3">
                  <c:v>158.95099999999999</c:v>
                </c:pt>
                <c:pt idx="4">
                  <c:v>65.108999999999995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146070496"/>
        <c:axId val="146784360"/>
      </c:barChart>
      <c:lineChart>
        <c:grouping val="standard"/>
        <c:varyColors val="0"/>
        <c:ser>
          <c:idx val="2"/>
          <c:order val="2"/>
          <c:tx>
            <c:strRef>
              <c:f>lisa2!$A$32</c:f>
              <c:strCache>
                <c:ptCount val="1"/>
                <c:pt idx="0">
                  <c:v>2018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lisa2!$B$29:$G$29</c:f>
              <c:strCache>
                <c:ptCount val="6"/>
                <c:pt idx="0">
                  <c:v>Haridus</c:v>
                </c:pt>
                <c:pt idx="1">
                  <c:v>Majandus</c:v>
                </c:pt>
                <c:pt idx="2">
                  <c:v>Elamu- ja Kommunaalmajandus</c:v>
                </c:pt>
                <c:pt idx="3">
                  <c:v>Vaba aeg, kultuur, religioon</c:v>
                </c:pt>
                <c:pt idx="4">
                  <c:v>Keskkonnakaitse</c:v>
                </c:pt>
                <c:pt idx="5">
                  <c:v>Muud</c:v>
                </c:pt>
              </c:strCache>
            </c:strRef>
          </c:cat>
          <c:val>
            <c:numRef>
              <c:f>lisa2!$B$32:$G$32</c:f>
              <c:numCache>
                <c:formatCode>General</c:formatCode>
                <c:ptCount val="6"/>
                <c:pt idx="0">
                  <c:v>3439.9279999999999</c:v>
                </c:pt>
                <c:pt idx="1">
                  <c:v>2485.2280000000001</c:v>
                </c:pt>
                <c:pt idx="2">
                  <c:v>686.96699999999998</c:v>
                </c:pt>
                <c:pt idx="3">
                  <c:v>24.335000000000001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070496"/>
        <c:axId val="146784360"/>
      </c:lineChart>
      <c:catAx>
        <c:axId val="146070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6784360"/>
        <c:crosses val="autoZero"/>
        <c:auto val="1"/>
        <c:lblAlgn val="ctr"/>
        <c:lblOffset val="100"/>
        <c:noMultiLvlLbl val="0"/>
      </c:catAx>
      <c:valAx>
        <c:axId val="146784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070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299017622797158"/>
          <c:y val="0.14445064957249062"/>
          <c:w val="0.17367649043869515"/>
          <c:h val="0.2916738554533830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1E124-7D11-44E2-BF27-F7DE2AF7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1059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Rahandusministeerium</Company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pirgit.lohk</dc:creator>
  <cp:lastModifiedBy>Piret Puun</cp:lastModifiedBy>
  <cp:revision>22</cp:revision>
  <cp:lastPrinted>2016-02-29T12:29:00Z</cp:lastPrinted>
  <dcterms:created xsi:type="dcterms:W3CDTF">2019-02-28T08:39:00Z</dcterms:created>
  <dcterms:modified xsi:type="dcterms:W3CDTF">2019-03-05T13:41:00Z</dcterms:modified>
</cp:coreProperties>
</file>